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7BDF0" w14:textId="59B67F2F" w:rsidR="007B646B" w:rsidRPr="0071090D" w:rsidRDefault="00214E24" w:rsidP="007B646B">
      <w:pPr>
        <w:rPr>
          <w:b/>
          <w:sz w:val="22"/>
          <w:szCs w:val="22"/>
          <w:u w:val="single"/>
        </w:rPr>
      </w:pPr>
      <w:r>
        <w:rPr>
          <w:b/>
          <w:noProof/>
          <w:sz w:val="22"/>
          <w:szCs w:val="22"/>
          <w:u w:val="single"/>
        </w:rPr>
        <w:drawing>
          <wp:anchor distT="0" distB="0" distL="114300" distR="114300" simplePos="0" relativeHeight="251651584" behindDoc="0" locked="0" layoutInCell="1" allowOverlap="1" wp14:anchorId="3A58A0FD" wp14:editId="558488B1">
            <wp:simplePos x="0" y="0"/>
            <wp:positionH relativeFrom="column">
              <wp:posOffset>5598160</wp:posOffset>
            </wp:positionH>
            <wp:positionV relativeFrom="paragraph">
              <wp:posOffset>-755650</wp:posOffset>
            </wp:positionV>
            <wp:extent cx="717550" cy="370205"/>
            <wp:effectExtent l="0" t="0" r="0" b="0"/>
            <wp:wrapNone/>
            <wp:docPr id="325" name="Picture 3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793">
        <w:rPr>
          <w:b/>
          <w:sz w:val="22"/>
          <w:szCs w:val="22"/>
          <w:u w:val="single"/>
        </w:rPr>
        <w:t>Probability Density Function (pdf)</w:t>
      </w:r>
    </w:p>
    <w:p w14:paraId="653E5F0D" w14:textId="77777777" w:rsidR="00884793" w:rsidRPr="00884793" w:rsidRDefault="00884793" w:rsidP="00884793">
      <w:pPr>
        <w:rPr>
          <w:sz w:val="22"/>
          <w:szCs w:val="22"/>
        </w:rPr>
      </w:pPr>
      <w:r w:rsidRPr="00884793">
        <w:rPr>
          <w:sz w:val="22"/>
          <w:szCs w:val="22"/>
        </w:rPr>
        <w:t xml:space="preserve">A </w:t>
      </w:r>
      <w:r w:rsidRPr="00884793">
        <w:rPr>
          <w:b/>
          <w:sz w:val="22"/>
          <w:szCs w:val="22"/>
        </w:rPr>
        <w:t>probability density function</w:t>
      </w:r>
      <w:r w:rsidRPr="00884793">
        <w:rPr>
          <w:sz w:val="22"/>
          <w:szCs w:val="22"/>
        </w:rPr>
        <w:t xml:space="preserve"> is an equation used to compute probabilities</w:t>
      </w:r>
      <w:r>
        <w:rPr>
          <w:sz w:val="22"/>
          <w:szCs w:val="22"/>
        </w:rPr>
        <w:t xml:space="preserve"> </w:t>
      </w:r>
      <w:r w:rsidRPr="00884793">
        <w:rPr>
          <w:sz w:val="22"/>
          <w:szCs w:val="22"/>
        </w:rPr>
        <w:t>of continuous random variables. It must satisfy the following two properties:</w:t>
      </w:r>
    </w:p>
    <w:p w14:paraId="24D15EC6" w14:textId="77777777" w:rsidR="00884793" w:rsidRPr="002E4B73" w:rsidRDefault="00884793" w:rsidP="00884793">
      <w:pPr>
        <w:rPr>
          <w:sz w:val="12"/>
          <w:szCs w:val="12"/>
        </w:rPr>
      </w:pPr>
    </w:p>
    <w:p w14:paraId="0F2D9EBC" w14:textId="77777777" w:rsidR="00884793" w:rsidRPr="00884793" w:rsidRDefault="00884793" w:rsidP="00884793">
      <w:pPr>
        <w:tabs>
          <w:tab w:val="left" w:pos="360"/>
        </w:tabs>
        <w:rPr>
          <w:sz w:val="22"/>
          <w:szCs w:val="22"/>
        </w:rPr>
      </w:pPr>
      <w:r w:rsidRPr="00884793">
        <w:rPr>
          <w:b/>
          <w:sz w:val="22"/>
          <w:szCs w:val="22"/>
        </w:rPr>
        <w:t>1.</w:t>
      </w:r>
      <w:r w:rsidRPr="00884793">
        <w:rPr>
          <w:sz w:val="22"/>
          <w:szCs w:val="22"/>
        </w:rPr>
        <w:t xml:space="preserve"> </w:t>
      </w:r>
      <w:r>
        <w:rPr>
          <w:sz w:val="22"/>
          <w:szCs w:val="22"/>
        </w:rPr>
        <w:tab/>
      </w:r>
      <w:r w:rsidRPr="00884793">
        <w:rPr>
          <w:sz w:val="22"/>
          <w:szCs w:val="22"/>
        </w:rPr>
        <w:t>The total area under the graph of the equation over all possible values of the</w:t>
      </w:r>
      <w:r>
        <w:rPr>
          <w:sz w:val="22"/>
          <w:szCs w:val="22"/>
        </w:rPr>
        <w:t xml:space="preserve"> </w:t>
      </w:r>
      <w:r w:rsidRPr="00884793">
        <w:rPr>
          <w:sz w:val="22"/>
          <w:szCs w:val="22"/>
        </w:rPr>
        <w:t>random variable must equal 1.</w:t>
      </w:r>
    </w:p>
    <w:p w14:paraId="642F4CBD" w14:textId="77777777" w:rsidR="00884793" w:rsidRPr="00884793" w:rsidRDefault="00884793" w:rsidP="00884793">
      <w:pPr>
        <w:tabs>
          <w:tab w:val="left" w:pos="360"/>
        </w:tabs>
        <w:ind w:left="360" w:hanging="360"/>
        <w:rPr>
          <w:b/>
          <w:sz w:val="12"/>
          <w:szCs w:val="12"/>
        </w:rPr>
      </w:pPr>
    </w:p>
    <w:p w14:paraId="059FE294" w14:textId="77777777" w:rsidR="00884793" w:rsidRDefault="00884793" w:rsidP="00884793">
      <w:pPr>
        <w:tabs>
          <w:tab w:val="left" w:pos="360"/>
        </w:tabs>
        <w:ind w:left="360" w:hanging="360"/>
        <w:rPr>
          <w:sz w:val="22"/>
          <w:szCs w:val="22"/>
        </w:rPr>
      </w:pPr>
      <w:r w:rsidRPr="00884793">
        <w:rPr>
          <w:b/>
          <w:sz w:val="22"/>
          <w:szCs w:val="22"/>
        </w:rPr>
        <w:t>2.</w:t>
      </w:r>
      <w:r w:rsidRPr="00884793">
        <w:rPr>
          <w:sz w:val="22"/>
          <w:szCs w:val="22"/>
        </w:rPr>
        <w:t xml:space="preserve"> </w:t>
      </w:r>
      <w:r>
        <w:rPr>
          <w:sz w:val="22"/>
          <w:szCs w:val="22"/>
        </w:rPr>
        <w:tab/>
      </w:r>
      <w:r w:rsidRPr="00884793">
        <w:rPr>
          <w:sz w:val="22"/>
          <w:szCs w:val="22"/>
        </w:rPr>
        <w:t>The height of the graph of the equation must be greater than or equal to 0 for</w:t>
      </w:r>
      <w:r>
        <w:rPr>
          <w:sz w:val="22"/>
          <w:szCs w:val="22"/>
        </w:rPr>
        <w:t xml:space="preserve"> </w:t>
      </w:r>
      <w:r w:rsidRPr="00884793">
        <w:rPr>
          <w:sz w:val="22"/>
          <w:szCs w:val="22"/>
        </w:rPr>
        <w:t>all possible values of the random variable.</w:t>
      </w:r>
    </w:p>
    <w:p w14:paraId="61C3FB2A" w14:textId="77777777" w:rsidR="00884793" w:rsidRDefault="006B09AF" w:rsidP="007B646B">
      <w:pPr>
        <w:rPr>
          <w:sz w:val="22"/>
          <w:szCs w:val="22"/>
        </w:rPr>
      </w:pPr>
      <w:r>
        <w:rPr>
          <w:b/>
          <w:bCs/>
          <w:sz w:val="22"/>
          <w:szCs w:val="22"/>
        </w:rPr>
        <w:pict w14:anchorId="7524E0C0">
          <v:rect id="_x0000_i1025" style="width:496.8pt;height:3pt" o:hralign="center" o:hrstd="t" o:hrnoshade="t" o:hr="t" fillcolor="black" stroked="f"/>
        </w:pict>
      </w:r>
    </w:p>
    <w:p w14:paraId="36876B53" w14:textId="77777777" w:rsidR="005753AC" w:rsidRDefault="005753AC" w:rsidP="00884793">
      <w:pPr>
        <w:rPr>
          <w:sz w:val="22"/>
          <w:szCs w:val="22"/>
        </w:rPr>
      </w:pPr>
      <w:r>
        <w:rPr>
          <w:b/>
          <w:sz w:val="22"/>
          <w:szCs w:val="22"/>
          <w:u w:val="single"/>
        </w:rPr>
        <w:t>Relationship between areas and probabilitie</w:t>
      </w:r>
      <w:r w:rsidRPr="0071090D">
        <w:rPr>
          <w:b/>
          <w:sz w:val="22"/>
          <w:szCs w:val="22"/>
          <w:u w:val="single"/>
        </w:rPr>
        <w:t>s</w:t>
      </w:r>
      <w:r w:rsidRPr="00884793">
        <w:rPr>
          <w:sz w:val="22"/>
          <w:szCs w:val="22"/>
        </w:rPr>
        <w:t xml:space="preserve"> </w:t>
      </w:r>
    </w:p>
    <w:p w14:paraId="042D2CAB" w14:textId="77777777" w:rsidR="00884793" w:rsidRDefault="00884793" w:rsidP="00884793">
      <w:pPr>
        <w:rPr>
          <w:sz w:val="22"/>
          <w:szCs w:val="22"/>
        </w:rPr>
      </w:pPr>
      <w:r w:rsidRPr="00884793">
        <w:rPr>
          <w:sz w:val="22"/>
          <w:szCs w:val="22"/>
        </w:rPr>
        <w:t>The area under the graph of a density function over an interval represents the</w:t>
      </w:r>
      <w:r>
        <w:rPr>
          <w:sz w:val="22"/>
          <w:szCs w:val="22"/>
        </w:rPr>
        <w:t xml:space="preserve"> </w:t>
      </w:r>
      <w:r w:rsidRPr="00884793">
        <w:rPr>
          <w:sz w:val="22"/>
          <w:szCs w:val="22"/>
        </w:rPr>
        <w:t>probability of observing a value of the random variable in that interval.</w:t>
      </w:r>
    </w:p>
    <w:p w14:paraId="5417439B" w14:textId="77777777" w:rsidR="00884793" w:rsidRDefault="006B09AF" w:rsidP="007B646B">
      <w:pPr>
        <w:rPr>
          <w:sz w:val="22"/>
          <w:szCs w:val="22"/>
        </w:rPr>
      </w:pPr>
      <w:r>
        <w:rPr>
          <w:b/>
          <w:bCs/>
          <w:sz w:val="22"/>
          <w:szCs w:val="22"/>
        </w:rPr>
        <w:pict w14:anchorId="22CF1399">
          <v:rect id="_x0000_i1026" style="width:496.8pt;height:3pt" o:hralign="center" o:hrstd="t" o:hrnoshade="t" o:hr="t" fillcolor="black" stroked="f"/>
        </w:pict>
      </w:r>
    </w:p>
    <w:p w14:paraId="1B8986F3" w14:textId="77777777" w:rsidR="005753AC" w:rsidRDefault="005753AC" w:rsidP="005753AC">
      <w:pPr>
        <w:tabs>
          <w:tab w:val="left" w:pos="1170"/>
        </w:tabs>
        <w:rPr>
          <w:sz w:val="22"/>
          <w:szCs w:val="22"/>
        </w:rPr>
      </w:pPr>
      <w:r w:rsidRPr="005753AC">
        <w:rPr>
          <w:b/>
          <w:sz w:val="22"/>
          <w:szCs w:val="22"/>
          <w:u w:val="single"/>
        </w:rPr>
        <w:t>Definition</w:t>
      </w:r>
      <w:r w:rsidRPr="005753AC">
        <w:rPr>
          <w:sz w:val="22"/>
          <w:szCs w:val="22"/>
        </w:rPr>
        <w:t xml:space="preserve"> –</w:t>
      </w:r>
      <w:r>
        <w:rPr>
          <w:sz w:val="22"/>
          <w:szCs w:val="22"/>
        </w:rPr>
        <w:tab/>
      </w:r>
      <w:r w:rsidRPr="005753AC">
        <w:rPr>
          <w:sz w:val="22"/>
          <w:szCs w:val="22"/>
        </w:rPr>
        <w:t>A continuous random variable is normally distributed, or has a normal probability</w:t>
      </w:r>
      <w:r>
        <w:rPr>
          <w:sz w:val="22"/>
          <w:szCs w:val="22"/>
        </w:rPr>
        <w:t xml:space="preserve"> </w:t>
      </w:r>
      <w:r w:rsidRPr="005753AC">
        <w:rPr>
          <w:sz w:val="22"/>
          <w:szCs w:val="22"/>
        </w:rPr>
        <w:t xml:space="preserve">distribution, if </w:t>
      </w:r>
    </w:p>
    <w:p w14:paraId="060AD280" w14:textId="7AB98A8C" w:rsidR="005753AC" w:rsidRDefault="00214E24" w:rsidP="005753AC">
      <w:pPr>
        <w:tabs>
          <w:tab w:val="left" w:pos="1170"/>
        </w:tabs>
        <w:rPr>
          <w:sz w:val="22"/>
          <w:szCs w:val="22"/>
        </w:rPr>
      </w:pPr>
      <w:r>
        <w:rPr>
          <w:noProof/>
        </w:rPr>
        <w:drawing>
          <wp:anchor distT="0" distB="0" distL="114300" distR="114300" simplePos="0" relativeHeight="251653632" behindDoc="0" locked="0" layoutInCell="1" allowOverlap="1" wp14:anchorId="7D2F9325" wp14:editId="19AFCEC0">
            <wp:simplePos x="0" y="0"/>
            <wp:positionH relativeFrom="column">
              <wp:posOffset>3275965</wp:posOffset>
            </wp:positionH>
            <wp:positionV relativeFrom="paragraph">
              <wp:posOffset>122555</wp:posOffset>
            </wp:positionV>
            <wp:extent cx="2580005" cy="1565275"/>
            <wp:effectExtent l="0" t="0" r="0" b="0"/>
            <wp:wrapNone/>
            <wp:docPr id="36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urve rises and falls in a tall, symmetrical bell shape on a horizontal axis labeled, X. A dotted vertical line of symmetry rises from the axis to the peak of the curve. The center line is labeled, mu. Approximately halfway to the left and right of mu, two more dotted lines rise from the axis to the point where the concavity of the curve changes and rises steeply. Those lines are labeled, inflection point. The inflection point to the left of center is labeled, mu minus sigma. The inflection point to the right of center is labeled, mu plus sig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0005"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AC">
        <w:rPr>
          <w:sz w:val="22"/>
          <w:szCs w:val="22"/>
        </w:rPr>
        <w:tab/>
      </w:r>
      <w:r w:rsidR="005753AC" w:rsidRPr="005753AC">
        <w:rPr>
          <w:sz w:val="22"/>
          <w:szCs w:val="22"/>
        </w:rPr>
        <w:t>its relative frequency histogram has the shape of a normal curve.</w:t>
      </w:r>
    </w:p>
    <w:p w14:paraId="683A3125" w14:textId="520845C9" w:rsidR="00001CBC" w:rsidRDefault="00214E24" w:rsidP="005753AC">
      <w:pPr>
        <w:tabs>
          <w:tab w:val="left" w:pos="1170"/>
        </w:tabs>
        <w:rPr>
          <w:sz w:val="22"/>
          <w:szCs w:val="22"/>
        </w:rPr>
      </w:pPr>
      <w:r>
        <w:rPr>
          <w:noProof/>
        </w:rPr>
        <w:drawing>
          <wp:anchor distT="0" distB="0" distL="114300" distR="114300" simplePos="0" relativeHeight="251654656" behindDoc="0" locked="0" layoutInCell="1" allowOverlap="1" wp14:anchorId="252CE5FC" wp14:editId="089B4FAE">
            <wp:simplePos x="0" y="0"/>
            <wp:positionH relativeFrom="column">
              <wp:posOffset>704215</wp:posOffset>
            </wp:positionH>
            <wp:positionV relativeFrom="paragraph">
              <wp:posOffset>73660</wp:posOffset>
            </wp:positionV>
            <wp:extent cx="2226945" cy="1276985"/>
            <wp:effectExtent l="0" t="0" r="0" b="0"/>
            <wp:wrapNone/>
            <wp:docPr id="36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istogram with a distribution that rises and falls in a symmetric, bell shape. A rising and falling curve is drawn over the shape of the histo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6945" cy="1276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C3E92" w14:textId="77777777" w:rsidR="00001CBC" w:rsidRDefault="00001CBC" w:rsidP="005753AC">
      <w:pPr>
        <w:tabs>
          <w:tab w:val="left" w:pos="1170"/>
        </w:tabs>
        <w:rPr>
          <w:sz w:val="22"/>
          <w:szCs w:val="22"/>
        </w:rPr>
      </w:pPr>
    </w:p>
    <w:p w14:paraId="0879309F" w14:textId="77777777" w:rsidR="00001CBC" w:rsidRDefault="00001CBC" w:rsidP="005753AC">
      <w:pPr>
        <w:tabs>
          <w:tab w:val="left" w:pos="1170"/>
        </w:tabs>
        <w:rPr>
          <w:sz w:val="22"/>
          <w:szCs w:val="22"/>
        </w:rPr>
      </w:pPr>
    </w:p>
    <w:p w14:paraId="2C4B057A" w14:textId="77777777" w:rsidR="00001CBC" w:rsidRDefault="00001CBC" w:rsidP="005753AC">
      <w:pPr>
        <w:tabs>
          <w:tab w:val="left" w:pos="1170"/>
        </w:tabs>
        <w:rPr>
          <w:sz w:val="22"/>
          <w:szCs w:val="22"/>
        </w:rPr>
      </w:pPr>
    </w:p>
    <w:p w14:paraId="551DD842" w14:textId="77777777" w:rsidR="00001CBC" w:rsidRDefault="00001CBC" w:rsidP="005753AC">
      <w:pPr>
        <w:tabs>
          <w:tab w:val="left" w:pos="1170"/>
        </w:tabs>
        <w:rPr>
          <w:sz w:val="22"/>
          <w:szCs w:val="22"/>
        </w:rPr>
      </w:pPr>
    </w:p>
    <w:p w14:paraId="74FE4BFE" w14:textId="77777777" w:rsidR="00001CBC" w:rsidRDefault="00001CBC" w:rsidP="005753AC">
      <w:pPr>
        <w:tabs>
          <w:tab w:val="left" w:pos="1170"/>
        </w:tabs>
        <w:rPr>
          <w:sz w:val="22"/>
          <w:szCs w:val="22"/>
        </w:rPr>
      </w:pPr>
    </w:p>
    <w:p w14:paraId="5AB63E51" w14:textId="77777777" w:rsidR="00001CBC" w:rsidRDefault="00001CBC" w:rsidP="005753AC">
      <w:pPr>
        <w:tabs>
          <w:tab w:val="left" w:pos="1170"/>
        </w:tabs>
        <w:rPr>
          <w:sz w:val="22"/>
          <w:szCs w:val="22"/>
        </w:rPr>
      </w:pPr>
    </w:p>
    <w:p w14:paraId="1C818AC3" w14:textId="77777777" w:rsidR="00001CBC" w:rsidRDefault="00001CBC" w:rsidP="005753AC">
      <w:pPr>
        <w:tabs>
          <w:tab w:val="left" w:pos="1170"/>
        </w:tabs>
        <w:rPr>
          <w:sz w:val="22"/>
          <w:szCs w:val="22"/>
        </w:rPr>
      </w:pPr>
    </w:p>
    <w:p w14:paraId="30B50C72" w14:textId="77777777" w:rsidR="00001CBC" w:rsidRDefault="00001CBC" w:rsidP="005753AC">
      <w:pPr>
        <w:tabs>
          <w:tab w:val="left" w:pos="1170"/>
        </w:tabs>
        <w:rPr>
          <w:sz w:val="22"/>
          <w:szCs w:val="22"/>
        </w:rPr>
      </w:pPr>
    </w:p>
    <w:p w14:paraId="2CAB2E55" w14:textId="77777777" w:rsidR="00EC0478" w:rsidRPr="00EC0478" w:rsidRDefault="00EC0478" w:rsidP="005753AC">
      <w:pPr>
        <w:tabs>
          <w:tab w:val="left" w:pos="1170"/>
        </w:tabs>
        <w:rPr>
          <w:sz w:val="14"/>
          <w:szCs w:val="14"/>
          <w:u w:val="single"/>
        </w:rPr>
      </w:pPr>
    </w:p>
    <w:p w14:paraId="3E1D4035" w14:textId="77777777" w:rsidR="00001CBC" w:rsidRDefault="006253A1" w:rsidP="005753AC">
      <w:pPr>
        <w:tabs>
          <w:tab w:val="left" w:pos="1170"/>
        </w:tabs>
        <w:rPr>
          <w:sz w:val="22"/>
          <w:szCs w:val="22"/>
        </w:rPr>
      </w:pPr>
      <w:r w:rsidRPr="006253A1">
        <w:rPr>
          <w:sz w:val="22"/>
          <w:szCs w:val="22"/>
          <w:u w:val="single"/>
        </w:rPr>
        <w:t>Note</w:t>
      </w:r>
      <w:r>
        <w:rPr>
          <w:sz w:val="22"/>
          <w:szCs w:val="22"/>
        </w:rPr>
        <w:t xml:space="preserve">:  Inflection points are </w:t>
      </w:r>
      <w:r w:rsidRPr="006253A1">
        <w:rPr>
          <w:sz w:val="22"/>
          <w:szCs w:val="22"/>
        </w:rPr>
        <w:t xml:space="preserve">the points on the curve where the curvature </w:t>
      </w:r>
      <w:r>
        <w:rPr>
          <w:sz w:val="22"/>
          <w:szCs w:val="22"/>
        </w:rPr>
        <w:t xml:space="preserve">(or concavity) </w:t>
      </w:r>
      <w:r w:rsidRPr="006253A1">
        <w:rPr>
          <w:sz w:val="22"/>
          <w:szCs w:val="22"/>
        </w:rPr>
        <w:t>of the graph cha</w:t>
      </w:r>
      <w:r>
        <w:rPr>
          <w:sz w:val="22"/>
          <w:szCs w:val="22"/>
        </w:rPr>
        <w:t>nges.</w:t>
      </w:r>
    </w:p>
    <w:p w14:paraId="0334F61E" w14:textId="77777777" w:rsidR="005753AC" w:rsidRDefault="006B09AF" w:rsidP="007B646B">
      <w:pPr>
        <w:rPr>
          <w:sz w:val="22"/>
          <w:szCs w:val="22"/>
        </w:rPr>
      </w:pPr>
      <w:r>
        <w:rPr>
          <w:b/>
          <w:bCs/>
          <w:sz w:val="22"/>
          <w:szCs w:val="22"/>
        </w:rPr>
        <w:pict w14:anchorId="467FAB9E">
          <v:rect id="_x0000_i1027" style="width:496.8pt;height:3pt" o:hralign="center" o:hrstd="t" o:hrnoshade="t" o:hr="t" fillcolor="black" stroked="f"/>
        </w:pict>
      </w:r>
    </w:p>
    <w:p w14:paraId="21D28D9B" w14:textId="77777777" w:rsidR="005753AC" w:rsidRPr="005753AC" w:rsidRDefault="005753AC" w:rsidP="005753AC">
      <w:pPr>
        <w:rPr>
          <w:b/>
          <w:sz w:val="22"/>
          <w:szCs w:val="22"/>
          <w:u w:val="single"/>
        </w:rPr>
      </w:pPr>
      <w:r w:rsidRPr="005753AC">
        <w:rPr>
          <w:b/>
          <w:sz w:val="22"/>
          <w:szCs w:val="22"/>
          <w:u w:val="single"/>
        </w:rPr>
        <w:t>Properties of the Normal Density Curve</w:t>
      </w:r>
    </w:p>
    <w:p w14:paraId="258F2956" w14:textId="77777777" w:rsidR="003B75FA" w:rsidRPr="003B75FA" w:rsidRDefault="003B75FA" w:rsidP="005753AC">
      <w:pPr>
        <w:tabs>
          <w:tab w:val="left" w:pos="270"/>
        </w:tabs>
        <w:rPr>
          <w:b/>
          <w:sz w:val="8"/>
          <w:szCs w:val="8"/>
        </w:rPr>
      </w:pPr>
    </w:p>
    <w:p w14:paraId="0031914D" w14:textId="77777777" w:rsidR="005753AC" w:rsidRPr="005753AC" w:rsidRDefault="005753AC" w:rsidP="005753AC">
      <w:pPr>
        <w:tabs>
          <w:tab w:val="left" w:pos="270"/>
        </w:tabs>
        <w:rPr>
          <w:sz w:val="22"/>
          <w:szCs w:val="22"/>
        </w:rPr>
      </w:pPr>
      <w:r w:rsidRPr="005753AC">
        <w:rPr>
          <w:b/>
          <w:sz w:val="22"/>
          <w:szCs w:val="22"/>
        </w:rPr>
        <w:t>1.</w:t>
      </w:r>
      <w:r>
        <w:rPr>
          <w:sz w:val="22"/>
          <w:szCs w:val="22"/>
        </w:rPr>
        <w:tab/>
      </w:r>
      <w:r w:rsidRPr="005753AC">
        <w:rPr>
          <w:sz w:val="22"/>
          <w:szCs w:val="22"/>
        </w:rPr>
        <w:t>It is symmetric about its mean,</w:t>
      </w:r>
      <w:r>
        <w:rPr>
          <w:sz w:val="22"/>
          <w:szCs w:val="22"/>
        </w:rPr>
        <w:t xml:space="preserve"> </w:t>
      </w:r>
      <w:r w:rsidRPr="00256264">
        <w:rPr>
          <w:i/>
          <w:sz w:val="22"/>
          <w:szCs w:val="22"/>
        </w:rPr>
        <w:t>μ</w:t>
      </w:r>
      <w:r w:rsidRPr="005753AC">
        <w:rPr>
          <w:sz w:val="22"/>
          <w:szCs w:val="22"/>
        </w:rPr>
        <w:t>.</w:t>
      </w:r>
    </w:p>
    <w:p w14:paraId="089FEE46" w14:textId="77777777" w:rsidR="003B75FA" w:rsidRPr="003B75FA" w:rsidRDefault="003B75FA" w:rsidP="005753AC">
      <w:pPr>
        <w:tabs>
          <w:tab w:val="left" w:pos="270"/>
        </w:tabs>
        <w:rPr>
          <w:b/>
          <w:sz w:val="8"/>
          <w:szCs w:val="8"/>
        </w:rPr>
      </w:pPr>
    </w:p>
    <w:p w14:paraId="7A84A8DA" w14:textId="7BD115A2" w:rsidR="005753AC" w:rsidRPr="005753AC" w:rsidRDefault="005753AC" w:rsidP="005753AC">
      <w:pPr>
        <w:tabs>
          <w:tab w:val="left" w:pos="270"/>
        </w:tabs>
        <w:rPr>
          <w:sz w:val="22"/>
          <w:szCs w:val="22"/>
        </w:rPr>
      </w:pPr>
      <w:r w:rsidRPr="005753AC">
        <w:rPr>
          <w:b/>
          <w:sz w:val="22"/>
          <w:szCs w:val="22"/>
        </w:rPr>
        <w:t>2.</w:t>
      </w:r>
      <w:r>
        <w:rPr>
          <w:sz w:val="22"/>
          <w:szCs w:val="22"/>
        </w:rPr>
        <w:tab/>
      </w:r>
      <w:r w:rsidRPr="005753AC">
        <w:rPr>
          <w:sz w:val="22"/>
          <w:szCs w:val="22"/>
        </w:rPr>
        <w:t>Because mean = median = mode, the curve has a single peak and the highest</w:t>
      </w:r>
      <w:r>
        <w:rPr>
          <w:sz w:val="22"/>
          <w:szCs w:val="22"/>
        </w:rPr>
        <w:t xml:space="preserve"> </w:t>
      </w:r>
      <w:r w:rsidRPr="005753AC">
        <w:rPr>
          <w:sz w:val="22"/>
          <w:szCs w:val="22"/>
        </w:rPr>
        <w:t>point occurs at</w:t>
      </w:r>
      <w:r w:rsidR="00214E24">
        <w:rPr>
          <w:sz w:val="22"/>
          <w:szCs w:val="22"/>
        </w:rPr>
        <w:t xml:space="preserve"> </w:t>
      </w:r>
      <w:r w:rsidR="00214E24" w:rsidRPr="00214E24">
        <w:rPr>
          <w:i/>
          <w:iCs/>
          <w:sz w:val="22"/>
          <w:szCs w:val="22"/>
        </w:rPr>
        <w:t>x</w:t>
      </w:r>
      <w:r w:rsidR="00214E24">
        <w:rPr>
          <w:sz w:val="22"/>
          <w:szCs w:val="22"/>
        </w:rPr>
        <w:t xml:space="preserve"> = </w:t>
      </w:r>
      <w:r w:rsidR="00214E24" w:rsidRPr="00214E24">
        <w:rPr>
          <w:i/>
          <w:iCs/>
          <w:sz w:val="22"/>
          <w:szCs w:val="22"/>
        </w:rPr>
        <w:t>μ</w:t>
      </w:r>
      <w:r w:rsidRPr="005753AC">
        <w:rPr>
          <w:sz w:val="22"/>
          <w:szCs w:val="22"/>
        </w:rPr>
        <w:t>.</w:t>
      </w:r>
    </w:p>
    <w:p w14:paraId="4E4EAEF8" w14:textId="77777777" w:rsidR="003B75FA" w:rsidRPr="003B75FA" w:rsidRDefault="003B75FA" w:rsidP="005753AC">
      <w:pPr>
        <w:tabs>
          <w:tab w:val="left" w:pos="270"/>
        </w:tabs>
        <w:rPr>
          <w:b/>
          <w:sz w:val="8"/>
          <w:szCs w:val="8"/>
        </w:rPr>
      </w:pPr>
    </w:p>
    <w:p w14:paraId="3B9B2D7F" w14:textId="695E51EF" w:rsidR="005753AC" w:rsidRPr="005753AC" w:rsidRDefault="005753AC" w:rsidP="005753AC">
      <w:pPr>
        <w:tabs>
          <w:tab w:val="left" w:pos="270"/>
        </w:tabs>
        <w:rPr>
          <w:sz w:val="22"/>
          <w:szCs w:val="22"/>
        </w:rPr>
      </w:pPr>
      <w:r w:rsidRPr="005753AC">
        <w:rPr>
          <w:b/>
          <w:sz w:val="22"/>
          <w:szCs w:val="22"/>
        </w:rPr>
        <w:t>3.</w:t>
      </w:r>
      <w:r>
        <w:rPr>
          <w:sz w:val="22"/>
          <w:szCs w:val="22"/>
        </w:rPr>
        <w:tab/>
      </w:r>
      <w:r w:rsidRPr="005753AC">
        <w:rPr>
          <w:sz w:val="22"/>
          <w:szCs w:val="22"/>
        </w:rPr>
        <w:t>It has inflection points at</w:t>
      </w:r>
      <w:r w:rsidR="00214E24">
        <w:rPr>
          <w:sz w:val="22"/>
          <w:szCs w:val="22"/>
        </w:rPr>
        <w:t xml:space="preserve"> </w:t>
      </w:r>
      <w:r w:rsidR="00214E24" w:rsidRPr="00214E24">
        <w:rPr>
          <w:i/>
          <w:iCs/>
          <w:sz w:val="22"/>
          <w:szCs w:val="22"/>
        </w:rPr>
        <w:t>μ</w:t>
      </w:r>
      <w:r w:rsidR="00214E24">
        <w:rPr>
          <w:sz w:val="22"/>
          <w:szCs w:val="22"/>
        </w:rPr>
        <w:t xml:space="preserve"> – </w:t>
      </w:r>
      <w:r w:rsidR="00214E24" w:rsidRPr="00214E24">
        <w:rPr>
          <w:i/>
          <w:iCs/>
          <w:sz w:val="22"/>
          <w:szCs w:val="22"/>
        </w:rPr>
        <w:t>σ</w:t>
      </w:r>
      <w:r w:rsidRPr="005753AC">
        <w:rPr>
          <w:sz w:val="22"/>
          <w:szCs w:val="22"/>
        </w:rPr>
        <w:t xml:space="preserve"> and </w:t>
      </w:r>
      <w:r w:rsidR="00214E24" w:rsidRPr="00214E24">
        <w:rPr>
          <w:i/>
          <w:iCs/>
          <w:sz w:val="22"/>
          <w:szCs w:val="22"/>
        </w:rPr>
        <w:t>μ</w:t>
      </w:r>
      <w:r w:rsidR="00214E24">
        <w:rPr>
          <w:sz w:val="22"/>
          <w:szCs w:val="22"/>
        </w:rPr>
        <w:t xml:space="preserve"> + </w:t>
      </w:r>
      <w:r w:rsidR="00214E24" w:rsidRPr="00214E24">
        <w:rPr>
          <w:i/>
          <w:iCs/>
          <w:sz w:val="22"/>
          <w:szCs w:val="22"/>
        </w:rPr>
        <w:t>σ</w:t>
      </w:r>
      <w:r w:rsidRPr="005753AC">
        <w:rPr>
          <w:sz w:val="22"/>
          <w:szCs w:val="22"/>
        </w:rPr>
        <w:t>.</w:t>
      </w:r>
    </w:p>
    <w:p w14:paraId="4B2D2CF7" w14:textId="77777777" w:rsidR="003B75FA" w:rsidRPr="003B75FA" w:rsidRDefault="003B75FA" w:rsidP="005753AC">
      <w:pPr>
        <w:tabs>
          <w:tab w:val="left" w:pos="270"/>
        </w:tabs>
        <w:rPr>
          <w:b/>
          <w:sz w:val="8"/>
          <w:szCs w:val="8"/>
        </w:rPr>
      </w:pPr>
    </w:p>
    <w:p w14:paraId="1F22D2AE" w14:textId="65270F7F" w:rsidR="005753AC" w:rsidRPr="005753AC" w:rsidRDefault="00214E24" w:rsidP="005753AC">
      <w:pPr>
        <w:tabs>
          <w:tab w:val="left" w:pos="270"/>
        </w:tabs>
        <w:rPr>
          <w:sz w:val="22"/>
          <w:szCs w:val="22"/>
        </w:rPr>
      </w:pPr>
      <w:r>
        <w:rPr>
          <w:noProof/>
        </w:rPr>
        <w:drawing>
          <wp:anchor distT="0" distB="0" distL="114300" distR="114300" simplePos="0" relativeHeight="251652608" behindDoc="1" locked="0" layoutInCell="1" allowOverlap="1" wp14:anchorId="5D0F474E" wp14:editId="494C74F7">
            <wp:simplePos x="0" y="0"/>
            <wp:positionH relativeFrom="column">
              <wp:posOffset>3517265</wp:posOffset>
            </wp:positionH>
            <wp:positionV relativeFrom="paragraph">
              <wp:posOffset>29210</wp:posOffset>
            </wp:positionV>
            <wp:extent cx="2950210" cy="2687320"/>
            <wp:effectExtent l="0" t="0" r="0" b="0"/>
            <wp:wrapNone/>
            <wp:docPr id="35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rea under the curve is labeled with the properties of normal distribution. The mean is labeled, mu. Standard deviations of the mean, sigma, are labeled on the axis beneath the curve at regular intervals. The following list provides the percentage represented by an area under the curve for different x-intervals: less-than negative 3 sigma, 0.15; negative 3 sigma to negative 2 sigma, 2.35%; negative 2 sigma to negative 1 sigma, 13.5%; negative 1 sigma to 0, 34%; 0 to 1 sigma, 34%; 1 sigma to 2 sigma, 13.5%; 2 sigma to 3 sigma, 2.35%; greater-than 3 sigma, 0.15%. The total area between negative 1 sigma and 1 sigma is labeled, 68 percent; within 1 standard deviation of the mean. The area between negative 2 sigma and 2 sigma is labeled, 95 percent; within 2 standard deviations of the mean. The area between negative 3 sigma and 3 sigma is labeled, 99.7 percent within; 3 standard deviations of the me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0210" cy="268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AC" w:rsidRPr="005753AC">
        <w:rPr>
          <w:b/>
          <w:sz w:val="22"/>
          <w:szCs w:val="22"/>
        </w:rPr>
        <w:t>4.</w:t>
      </w:r>
      <w:r w:rsidR="005753AC">
        <w:rPr>
          <w:sz w:val="22"/>
          <w:szCs w:val="22"/>
        </w:rPr>
        <w:tab/>
      </w:r>
      <w:r w:rsidR="005753AC" w:rsidRPr="005753AC">
        <w:rPr>
          <w:sz w:val="22"/>
          <w:szCs w:val="22"/>
        </w:rPr>
        <w:t>The area under the curve is 1.</w:t>
      </w:r>
    </w:p>
    <w:p w14:paraId="15F9139D" w14:textId="77777777" w:rsidR="003B75FA" w:rsidRPr="003B75FA" w:rsidRDefault="003B75FA" w:rsidP="005753AC">
      <w:pPr>
        <w:tabs>
          <w:tab w:val="left" w:pos="270"/>
        </w:tabs>
        <w:rPr>
          <w:b/>
          <w:sz w:val="8"/>
          <w:szCs w:val="8"/>
        </w:rPr>
      </w:pPr>
    </w:p>
    <w:p w14:paraId="0F721C92" w14:textId="77777777" w:rsidR="008E37BC" w:rsidRDefault="005753AC" w:rsidP="005753AC">
      <w:pPr>
        <w:tabs>
          <w:tab w:val="left" w:pos="270"/>
        </w:tabs>
        <w:rPr>
          <w:sz w:val="22"/>
          <w:szCs w:val="22"/>
        </w:rPr>
      </w:pPr>
      <w:r w:rsidRPr="005753AC">
        <w:rPr>
          <w:b/>
          <w:sz w:val="22"/>
          <w:szCs w:val="22"/>
        </w:rPr>
        <w:t>5.</w:t>
      </w:r>
      <w:r>
        <w:rPr>
          <w:sz w:val="22"/>
          <w:szCs w:val="22"/>
        </w:rPr>
        <w:tab/>
      </w:r>
      <w:r w:rsidRPr="005753AC">
        <w:rPr>
          <w:sz w:val="22"/>
          <w:szCs w:val="22"/>
        </w:rPr>
        <w:t xml:space="preserve">The area under the curve to the right of </w:t>
      </w:r>
      <w:r w:rsidR="003B75FA" w:rsidRPr="00256264">
        <w:rPr>
          <w:i/>
          <w:sz w:val="22"/>
          <w:szCs w:val="22"/>
        </w:rPr>
        <w:t>μ</w:t>
      </w:r>
      <w:r w:rsidRPr="005753AC">
        <w:rPr>
          <w:sz w:val="22"/>
          <w:szCs w:val="22"/>
        </w:rPr>
        <w:t xml:space="preserve"> equals the area</w:t>
      </w:r>
    </w:p>
    <w:p w14:paraId="27BEB8CD" w14:textId="4575E604" w:rsidR="005753AC" w:rsidRPr="005753AC" w:rsidRDefault="008E37BC" w:rsidP="005753AC">
      <w:pPr>
        <w:tabs>
          <w:tab w:val="left" w:pos="270"/>
        </w:tabs>
        <w:rPr>
          <w:sz w:val="22"/>
          <w:szCs w:val="22"/>
        </w:rPr>
      </w:pPr>
      <w:r>
        <w:rPr>
          <w:sz w:val="22"/>
          <w:szCs w:val="22"/>
        </w:rPr>
        <w:tab/>
      </w:r>
      <w:r w:rsidRPr="005753AC">
        <w:rPr>
          <w:sz w:val="22"/>
          <w:szCs w:val="22"/>
        </w:rPr>
        <w:t>U</w:t>
      </w:r>
      <w:r w:rsidR="005753AC" w:rsidRPr="005753AC">
        <w:rPr>
          <w:sz w:val="22"/>
          <w:szCs w:val="22"/>
        </w:rPr>
        <w:t>nder</w:t>
      </w:r>
      <w:r>
        <w:rPr>
          <w:sz w:val="22"/>
          <w:szCs w:val="22"/>
        </w:rPr>
        <w:t xml:space="preserve"> </w:t>
      </w:r>
      <w:r w:rsidR="005753AC" w:rsidRPr="005753AC">
        <w:rPr>
          <w:sz w:val="22"/>
          <w:szCs w:val="22"/>
        </w:rPr>
        <w:t>the curve to</w:t>
      </w:r>
      <w:r w:rsidR="005753AC">
        <w:rPr>
          <w:sz w:val="22"/>
          <w:szCs w:val="22"/>
        </w:rPr>
        <w:t xml:space="preserve"> </w:t>
      </w:r>
      <w:r w:rsidR="005753AC" w:rsidRPr="005753AC">
        <w:rPr>
          <w:sz w:val="22"/>
          <w:szCs w:val="22"/>
        </w:rPr>
        <w:t xml:space="preserve">the left of </w:t>
      </w:r>
      <w:r w:rsidR="005753AC" w:rsidRPr="00256264">
        <w:rPr>
          <w:i/>
          <w:sz w:val="22"/>
          <w:szCs w:val="22"/>
        </w:rPr>
        <w:t>μ</w:t>
      </w:r>
      <w:r w:rsidR="005753AC" w:rsidRPr="005753AC">
        <w:rPr>
          <w:sz w:val="22"/>
          <w:szCs w:val="22"/>
        </w:rPr>
        <w:t>, which equals</w:t>
      </w:r>
      <w:r w:rsidR="005753AC">
        <w:rPr>
          <w:sz w:val="22"/>
          <w:szCs w:val="22"/>
        </w:rPr>
        <w:t xml:space="preserve"> </w:t>
      </w:r>
      <w:r w:rsidR="00214E24" w:rsidRPr="005753AC">
        <w:rPr>
          <w:position w:val="-12"/>
          <w:sz w:val="22"/>
          <w:szCs w:val="22"/>
        </w:rPr>
        <w:object w:dxaOrig="180" w:dyaOrig="340" w14:anchorId="2E2F7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1/2" style="width:12.15pt;height:18.25pt" o:ole="">
            <v:imagedata r:id="rId12" o:title=""/>
          </v:shape>
          <o:OLEObject Type="Embed" ProgID="Equation.DSMT4" ShapeID="_x0000_i1028" DrawAspect="Content" ObjectID="_1664671066" r:id="rId13"/>
        </w:object>
      </w:r>
      <w:r w:rsidR="005753AC">
        <w:rPr>
          <w:sz w:val="22"/>
          <w:szCs w:val="22"/>
        </w:rPr>
        <w:t>.</w:t>
      </w:r>
    </w:p>
    <w:p w14:paraId="5AC446F2" w14:textId="77777777" w:rsidR="003B75FA" w:rsidRPr="003B75FA" w:rsidRDefault="003B75FA" w:rsidP="005753AC">
      <w:pPr>
        <w:tabs>
          <w:tab w:val="left" w:pos="270"/>
        </w:tabs>
        <w:ind w:left="270" w:hanging="270"/>
        <w:rPr>
          <w:b/>
          <w:sz w:val="8"/>
          <w:szCs w:val="8"/>
        </w:rPr>
      </w:pPr>
    </w:p>
    <w:p w14:paraId="36E28DC7" w14:textId="77777777" w:rsidR="008E37BC" w:rsidRDefault="005753AC" w:rsidP="005753AC">
      <w:pPr>
        <w:tabs>
          <w:tab w:val="left" w:pos="270"/>
        </w:tabs>
        <w:ind w:left="270" w:hanging="270"/>
        <w:rPr>
          <w:sz w:val="22"/>
          <w:szCs w:val="22"/>
        </w:rPr>
      </w:pPr>
      <w:r w:rsidRPr="005753AC">
        <w:rPr>
          <w:b/>
          <w:sz w:val="22"/>
          <w:szCs w:val="22"/>
        </w:rPr>
        <w:t>6.</w:t>
      </w:r>
      <w:r>
        <w:rPr>
          <w:sz w:val="22"/>
          <w:szCs w:val="22"/>
        </w:rPr>
        <w:tab/>
      </w:r>
      <w:r w:rsidRPr="005753AC">
        <w:rPr>
          <w:sz w:val="22"/>
          <w:szCs w:val="22"/>
        </w:rPr>
        <w:t xml:space="preserve">As </w:t>
      </w:r>
      <w:r w:rsidRPr="005753AC">
        <w:rPr>
          <w:i/>
          <w:sz w:val="22"/>
          <w:szCs w:val="22"/>
        </w:rPr>
        <w:t>x</w:t>
      </w:r>
      <w:r w:rsidRPr="005753AC">
        <w:rPr>
          <w:sz w:val="22"/>
          <w:szCs w:val="22"/>
        </w:rPr>
        <w:t xml:space="preserve"> increases without bound (gets larger and larger), the</w:t>
      </w:r>
    </w:p>
    <w:p w14:paraId="2C65D94B" w14:textId="77777777" w:rsidR="008E37BC" w:rsidRDefault="008E37BC" w:rsidP="005753AC">
      <w:pPr>
        <w:tabs>
          <w:tab w:val="left" w:pos="270"/>
        </w:tabs>
        <w:ind w:left="270" w:hanging="270"/>
        <w:rPr>
          <w:sz w:val="22"/>
          <w:szCs w:val="22"/>
        </w:rPr>
      </w:pPr>
      <w:r>
        <w:rPr>
          <w:b/>
          <w:sz w:val="22"/>
          <w:szCs w:val="22"/>
        </w:rPr>
        <w:tab/>
      </w:r>
      <w:r w:rsidR="005753AC" w:rsidRPr="005753AC">
        <w:rPr>
          <w:sz w:val="22"/>
          <w:szCs w:val="22"/>
        </w:rPr>
        <w:t>graph</w:t>
      </w:r>
      <w:r>
        <w:rPr>
          <w:sz w:val="22"/>
          <w:szCs w:val="22"/>
        </w:rPr>
        <w:t xml:space="preserve"> </w:t>
      </w:r>
      <w:r w:rsidR="005753AC" w:rsidRPr="005753AC">
        <w:rPr>
          <w:sz w:val="22"/>
          <w:szCs w:val="22"/>
        </w:rPr>
        <w:t>approaches, but</w:t>
      </w:r>
      <w:r w:rsidR="005753AC">
        <w:rPr>
          <w:sz w:val="22"/>
          <w:szCs w:val="22"/>
        </w:rPr>
        <w:t xml:space="preserve"> </w:t>
      </w:r>
      <w:r w:rsidR="005753AC" w:rsidRPr="005753AC">
        <w:rPr>
          <w:sz w:val="22"/>
          <w:szCs w:val="22"/>
        </w:rPr>
        <w:t>never reaches, the horizontal axis.</w:t>
      </w:r>
    </w:p>
    <w:p w14:paraId="5A4DEF75" w14:textId="77777777" w:rsidR="008E37BC" w:rsidRDefault="008E37BC" w:rsidP="005753AC">
      <w:pPr>
        <w:tabs>
          <w:tab w:val="left" w:pos="270"/>
        </w:tabs>
        <w:ind w:left="270" w:hanging="270"/>
        <w:rPr>
          <w:sz w:val="22"/>
          <w:szCs w:val="22"/>
        </w:rPr>
      </w:pPr>
      <w:r>
        <w:rPr>
          <w:sz w:val="22"/>
          <w:szCs w:val="22"/>
        </w:rPr>
        <w:tab/>
      </w:r>
      <w:r w:rsidR="005753AC" w:rsidRPr="005753AC">
        <w:rPr>
          <w:sz w:val="22"/>
          <w:szCs w:val="22"/>
        </w:rPr>
        <w:t xml:space="preserve">As </w:t>
      </w:r>
      <w:r w:rsidR="005753AC" w:rsidRPr="005753AC">
        <w:rPr>
          <w:i/>
          <w:sz w:val="22"/>
          <w:szCs w:val="22"/>
        </w:rPr>
        <w:t>x</w:t>
      </w:r>
      <w:r w:rsidR="005753AC" w:rsidRPr="005753AC">
        <w:rPr>
          <w:sz w:val="22"/>
          <w:szCs w:val="22"/>
        </w:rPr>
        <w:t xml:space="preserve"> decreases</w:t>
      </w:r>
      <w:r>
        <w:rPr>
          <w:sz w:val="22"/>
          <w:szCs w:val="22"/>
        </w:rPr>
        <w:t xml:space="preserve"> </w:t>
      </w:r>
      <w:r w:rsidR="005753AC" w:rsidRPr="005753AC">
        <w:rPr>
          <w:sz w:val="22"/>
          <w:szCs w:val="22"/>
        </w:rPr>
        <w:t>without bound (gets more and</w:t>
      </w:r>
      <w:r w:rsidR="005753AC">
        <w:rPr>
          <w:sz w:val="22"/>
          <w:szCs w:val="22"/>
        </w:rPr>
        <w:t xml:space="preserve"> </w:t>
      </w:r>
      <w:r w:rsidR="005753AC" w:rsidRPr="005753AC">
        <w:rPr>
          <w:sz w:val="22"/>
          <w:szCs w:val="22"/>
        </w:rPr>
        <w:t>more negative),</w:t>
      </w:r>
    </w:p>
    <w:p w14:paraId="7AE833D7" w14:textId="77777777" w:rsidR="005753AC" w:rsidRPr="005753AC" w:rsidRDefault="008E37BC" w:rsidP="005753AC">
      <w:pPr>
        <w:tabs>
          <w:tab w:val="left" w:pos="270"/>
        </w:tabs>
        <w:ind w:left="270" w:hanging="270"/>
        <w:rPr>
          <w:sz w:val="22"/>
          <w:szCs w:val="22"/>
        </w:rPr>
      </w:pPr>
      <w:r>
        <w:rPr>
          <w:sz w:val="22"/>
          <w:szCs w:val="22"/>
        </w:rPr>
        <w:tab/>
      </w:r>
      <w:r w:rsidR="005753AC" w:rsidRPr="005753AC">
        <w:rPr>
          <w:sz w:val="22"/>
          <w:szCs w:val="22"/>
        </w:rPr>
        <w:t>the graph approaches,</w:t>
      </w:r>
      <w:r>
        <w:rPr>
          <w:sz w:val="22"/>
          <w:szCs w:val="22"/>
        </w:rPr>
        <w:t xml:space="preserve"> </w:t>
      </w:r>
      <w:r w:rsidR="005753AC" w:rsidRPr="005753AC">
        <w:rPr>
          <w:sz w:val="22"/>
          <w:szCs w:val="22"/>
        </w:rPr>
        <w:t>but never reaches, the horizontal axis.</w:t>
      </w:r>
    </w:p>
    <w:p w14:paraId="3919C53A" w14:textId="77777777" w:rsidR="003B75FA" w:rsidRPr="003B75FA" w:rsidRDefault="003B75FA" w:rsidP="005753AC">
      <w:pPr>
        <w:tabs>
          <w:tab w:val="left" w:pos="270"/>
        </w:tabs>
        <w:rPr>
          <w:b/>
          <w:sz w:val="8"/>
          <w:szCs w:val="8"/>
        </w:rPr>
      </w:pPr>
    </w:p>
    <w:p w14:paraId="2CB0214E" w14:textId="77777777" w:rsidR="003B75FA" w:rsidRDefault="005753AC" w:rsidP="005753AC">
      <w:pPr>
        <w:tabs>
          <w:tab w:val="left" w:pos="270"/>
        </w:tabs>
        <w:rPr>
          <w:sz w:val="22"/>
          <w:szCs w:val="22"/>
        </w:rPr>
      </w:pPr>
      <w:r w:rsidRPr="005753AC">
        <w:rPr>
          <w:b/>
          <w:sz w:val="22"/>
          <w:szCs w:val="22"/>
        </w:rPr>
        <w:t>7.</w:t>
      </w:r>
      <w:r>
        <w:rPr>
          <w:sz w:val="22"/>
          <w:szCs w:val="22"/>
        </w:rPr>
        <w:tab/>
      </w:r>
      <w:r w:rsidRPr="005753AC">
        <w:rPr>
          <w:sz w:val="22"/>
          <w:szCs w:val="22"/>
        </w:rPr>
        <w:t xml:space="preserve">The Empirical Rule: </w:t>
      </w:r>
    </w:p>
    <w:p w14:paraId="7BFA8200" w14:textId="77777777" w:rsidR="00EC0478" w:rsidRDefault="003B75FA" w:rsidP="005753AC">
      <w:pPr>
        <w:tabs>
          <w:tab w:val="left" w:pos="270"/>
        </w:tabs>
        <w:rPr>
          <w:sz w:val="22"/>
          <w:szCs w:val="22"/>
        </w:rPr>
      </w:pPr>
      <w:r>
        <w:rPr>
          <w:sz w:val="22"/>
          <w:szCs w:val="22"/>
        </w:rPr>
        <w:tab/>
      </w:r>
      <w:r>
        <w:rPr>
          <w:sz w:val="22"/>
          <w:szCs w:val="22"/>
        </w:rPr>
        <w:tab/>
      </w:r>
      <w:r w:rsidR="005753AC" w:rsidRPr="005753AC">
        <w:rPr>
          <w:sz w:val="22"/>
          <w:szCs w:val="22"/>
        </w:rPr>
        <w:t>Approximately 68% of the area under the normal</w:t>
      </w:r>
    </w:p>
    <w:p w14:paraId="545A43F1" w14:textId="2F697357" w:rsidR="003B75FA" w:rsidRDefault="00EC0478" w:rsidP="005753AC">
      <w:pPr>
        <w:tabs>
          <w:tab w:val="left" w:pos="270"/>
        </w:tabs>
        <w:rPr>
          <w:sz w:val="22"/>
          <w:szCs w:val="22"/>
        </w:rPr>
      </w:pPr>
      <w:r>
        <w:rPr>
          <w:sz w:val="22"/>
          <w:szCs w:val="22"/>
        </w:rPr>
        <w:tab/>
      </w:r>
      <w:r>
        <w:rPr>
          <w:sz w:val="22"/>
          <w:szCs w:val="22"/>
        </w:rPr>
        <w:tab/>
      </w:r>
      <w:r w:rsidR="005753AC" w:rsidRPr="005753AC">
        <w:rPr>
          <w:sz w:val="22"/>
          <w:szCs w:val="22"/>
        </w:rPr>
        <w:t>curve</w:t>
      </w:r>
      <w:r w:rsidR="003B75FA">
        <w:rPr>
          <w:sz w:val="22"/>
          <w:szCs w:val="22"/>
        </w:rPr>
        <w:t xml:space="preserve"> </w:t>
      </w:r>
      <w:r w:rsidR="005753AC" w:rsidRPr="005753AC">
        <w:rPr>
          <w:sz w:val="22"/>
          <w:szCs w:val="22"/>
        </w:rPr>
        <w:t>is</w:t>
      </w:r>
      <w:r w:rsidR="003B75FA">
        <w:rPr>
          <w:sz w:val="22"/>
          <w:szCs w:val="22"/>
        </w:rPr>
        <w:t xml:space="preserve"> </w:t>
      </w:r>
      <w:r w:rsidR="005753AC" w:rsidRPr="005753AC">
        <w:rPr>
          <w:sz w:val="22"/>
          <w:szCs w:val="22"/>
        </w:rPr>
        <w:t xml:space="preserve">between </w:t>
      </w:r>
      <w:r w:rsidR="00214E24" w:rsidRPr="00214E24">
        <w:rPr>
          <w:i/>
          <w:iCs/>
          <w:sz w:val="22"/>
          <w:szCs w:val="22"/>
        </w:rPr>
        <w:t>x = μ</w:t>
      </w:r>
      <w:r w:rsidR="00214E24" w:rsidRPr="00214E24">
        <w:rPr>
          <w:sz w:val="22"/>
          <w:szCs w:val="22"/>
        </w:rPr>
        <w:t xml:space="preserve"> – </w:t>
      </w:r>
      <w:r w:rsidR="00214E24" w:rsidRPr="00214E24">
        <w:rPr>
          <w:i/>
          <w:iCs/>
          <w:sz w:val="22"/>
          <w:szCs w:val="22"/>
        </w:rPr>
        <w:t>σ</w:t>
      </w:r>
      <w:r w:rsidR="005753AC" w:rsidRPr="005753AC">
        <w:rPr>
          <w:sz w:val="22"/>
          <w:szCs w:val="22"/>
        </w:rPr>
        <w:t xml:space="preserve"> and </w:t>
      </w:r>
      <w:r w:rsidR="00214E24" w:rsidRPr="00214E24">
        <w:rPr>
          <w:i/>
          <w:iCs/>
          <w:sz w:val="22"/>
          <w:szCs w:val="22"/>
        </w:rPr>
        <w:t>x = μ</w:t>
      </w:r>
      <w:r w:rsidR="00214E24" w:rsidRPr="00214E24">
        <w:rPr>
          <w:sz w:val="22"/>
          <w:szCs w:val="22"/>
        </w:rPr>
        <w:t xml:space="preserve"> </w:t>
      </w:r>
      <w:r w:rsidR="00214E24">
        <w:rPr>
          <w:sz w:val="22"/>
          <w:szCs w:val="22"/>
        </w:rPr>
        <w:t>+</w:t>
      </w:r>
      <w:r w:rsidR="00214E24" w:rsidRPr="00214E24">
        <w:rPr>
          <w:sz w:val="22"/>
          <w:szCs w:val="22"/>
        </w:rPr>
        <w:t xml:space="preserve"> </w:t>
      </w:r>
      <w:r w:rsidR="00214E24" w:rsidRPr="00214E24">
        <w:rPr>
          <w:i/>
          <w:iCs/>
          <w:sz w:val="22"/>
          <w:szCs w:val="22"/>
        </w:rPr>
        <w:t>σ</w:t>
      </w:r>
      <w:r w:rsidR="005753AC" w:rsidRPr="005753AC">
        <w:rPr>
          <w:sz w:val="22"/>
          <w:szCs w:val="22"/>
        </w:rPr>
        <w:t>;</w:t>
      </w:r>
    </w:p>
    <w:p w14:paraId="25ED5DD4" w14:textId="77777777" w:rsidR="00EC0478" w:rsidRDefault="003B75FA" w:rsidP="005753AC">
      <w:pPr>
        <w:tabs>
          <w:tab w:val="left" w:pos="270"/>
        </w:tabs>
        <w:rPr>
          <w:sz w:val="22"/>
          <w:szCs w:val="22"/>
        </w:rPr>
      </w:pPr>
      <w:r>
        <w:rPr>
          <w:sz w:val="22"/>
          <w:szCs w:val="22"/>
        </w:rPr>
        <w:tab/>
      </w:r>
      <w:r>
        <w:rPr>
          <w:sz w:val="22"/>
          <w:szCs w:val="22"/>
        </w:rPr>
        <w:tab/>
      </w:r>
      <w:r w:rsidR="005753AC" w:rsidRPr="005753AC">
        <w:rPr>
          <w:sz w:val="22"/>
          <w:szCs w:val="22"/>
        </w:rPr>
        <w:t xml:space="preserve">approximately 95% of the area </w:t>
      </w:r>
      <w:r w:rsidRPr="005753AC">
        <w:rPr>
          <w:sz w:val="22"/>
          <w:szCs w:val="22"/>
        </w:rPr>
        <w:t>under the normal</w:t>
      </w:r>
    </w:p>
    <w:p w14:paraId="1E35495C" w14:textId="40697FFD" w:rsidR="003B75FA" w:rsidRDefault="00EC0478" w:rsidP="005753AC">
      <w:pPr>
        <w:tabs>
          <w:tab w:val="left" w:pos="270"/>
        </w:tabs>
        <w:rPr>
          <w:sz w:val="22"/>
          <w:szCs w:val="22"/>
        </w:rPr>
      </w:pPr>
      <w:r>
        <w:rPr>
          <w:sz w:val="22"/>
          <w:szCs w:val="22"/>
        </w:rPr>
        <w:tab/>
      </w:r>
      <w:r>
        <w:rPr>
          <w:sz w:val="22"/>
          <w:szCs w:val="22"/>
        </w:rPr>
        <w:tab/>
      </w:r>
      <w:r w:rsidR="003B75FA" w:rsidRPr="005753AC">
        <w:rPr>
          <w:sz w:val="22"/>
          <w:szCs w:val="22"/>
        </w:rPr>
        <w:t>curve</w:t>
      </w:r>
      <w:r w:rsidR="003B75FA">
        <w:rPr>
          <w:sz w:val="22"/>
          <w:szCs w:val="22"/>
        </w:rPr>
        <w:t xml:space="preserve"> </w:t>
      </w:r>
      <w:r w:rsidR="005753AC" w:rsidRPr="005753AC">
        <w:rPr>
          <w:sz w:val="22"/>
          <w:szCs w:val="22"/>
        </w:rPr>
        <w:t>is</w:t>
      </w:r>
      <w:r w:rsidR="003B75FA">
        <w:rPr>
          <w:sz w:val="22"/>
          <w:szCs w:val="22"/>
        </w:rPr>
        <w:t xml:space="preserve"> </w:t>
      </w:r>
      <w:r w:rsidR="005753AC" w:rsidRPr="005753AC">
        <w:rPr>
          <w:sz w:val="22"/>
          <w:szCs w:val="22"/>
        </w:rPr>
        <w:t xml:space="preserve">between </w:t>
      </w:r>
      <w:r w:rsidR="00214E24" w:rsidRPr="00214E24">
        <w:rPr>
          <w:i/>
          <w:iCs/>
          <w:sz w:val="22"/>
          <w:szCs w:val="22"/>
        </w:rPr>
        <w:t>x = μ</w:t>
      </w:r>
      <w:r w:rsidR="00214E24" w:rsidRPr="00214E24">
        <w:rPr>
          <w:sz w:val="22"/>
          <w:szCs w:val="22"/>
        </w:rPr>
        <w:t xml:space="preserve"> – </w:t>
      </w:r>
      <w:r w:rsidR="00214E24">
        <w:rPr>
          <w:sz w:val="22"/>
          <w:szCs w:val="22"/>
        </w:rPr>
        <w:t>2</w:t>
      </w:r>
      <w:r w:rsidR="00214E24" w:rsidRPr="00214E24">
        <w:rPr>
          <w:i/>
          <w:iCs/>
          <w:sz w:val="22"/>
          <w:szCs w:val="22"/>
        </w:rPr>
        <w:t>σ</w:t>
      </w:r>
      <w:r w:rsidR="00214E24" w:rsidRPr="005753AC">
        <w:rPr>
          <w:sz w:val="22"/>
          <w:szCs w:val="22"/>
        </w:rPr>
        <w:t xml:space="preserve"> and </w:t>
      </w:r>
      <w:r w:rsidR="00214E24" w:rsidRPr="00214E24">
        <w:rPr>
          <w:i/>
          <w:iCs/>
          <w:sz w:val="22"/>
          <w:szCs w:val="22"/>
        </w:rPr>
        <w:t>x = μ</w:t>
      </w:r>
      <w:r w:rsidR="00214E24" w:rsidRPr="00214E24">
        <w:rPr>
          <w:sz w:val="22"/>
          <w:szCs w:val="22"/>
        </w:rPr>
        <w:t xml:space="preserve"> </w:t>
      </w:r>
      <w:r w:rsidR="00214E24">
        <w:rPr>
          <w:sz w:val="22"/>
          <w:szCs w:val="22"/>
        </w:rPr>
        <w:t>+</w:t>
      </w:r>
      <w:r w:rsidR="00214E24" w:rsidRPr="00214E24">
        <w:rPr>
          <w:sz w:val="22"/>
          <w:szCs w:val="22"/>
        </w:rPr>
        <w:t xml:space="preserve"> </w:t>
      </w:r>
      <w:r w:rsidR="00214E24">
        <w:rPr>
          <w:sz w:val="22"/>
          <w:szCs w:val="22"/>
        </w:rPr>
        <w:t>2</w:t>
      </w:r>
      <w:r w:rsidR="00214E24" w:rsidRPr="00214E24">
        <w:rPr>
          <w:i/>
          <w:iCs/>
          <w:sz w:val="22"/>
          <w:szCs w:val="22"/>
        </w:rPr>
        <w:t>σ</w:t>
      </w:r>
      <w:r w:rsidR="005753AC" w:rsidRPr="005753AC">
        <w:rPr>
          <w:sz w:val="22"/>
          <w:szCs w:val="22"/>
        </w:rPr>
        <w:t>;</w:t>
      </w:r>
    </w:p>
    <w:p w14:paraId="7D4C22DD" w14:textId="77777777" w:rsidR="00EC0478" w:rsidRDefault="003B75FA" w:rsidP="005753AC">
      <w:pPr>
        <w:tabs>
          <w:tab w:val="left" w:pos="270"/>
        </w:tabs>
        <w:rPr>
          <w:sz w:val="22"/>
          <w:szCs w:val="22"/>
        </w:rPr>
      </w:pPr>
      <w:r>
        <w:rPr>
          <w:sz w:val="22"/>
          <w:szCs w:val="22"/>
        </w:rPr>
        <w:tab/>
      </w:r>
      <w:r>
        <w:rPr>
          <w:sz w:val="22"/>
          <w:szCs w:val="22"/>
        </w:rPr>
        <w:tab/>
      </w:r>
      <w:r w:rsidR="005753AC" w:rsidRPr="005753AC">
        <w:rPr>
          <w:sz w:val="22"/>
          <w:szCs w:val="22"/>
        </w:rPr>
        <w:t xml:space="preserve">approximately 99.7% of the area </w:t>
      </w:r>
      <w:r w:rsidRPr="005753AC">
        <w:rPr>
          <w:sz w:val="22"/>
          <w:szCs w:val="22"/>
        </w:rPr>
        <w:t>under the normal</w:t>
      </w:r>
    </w:p>
    <w:p w14:paraId="6CE26D52" w14:textId="3C8BAC3B" w:rsidR="005753AC" w:rsidRDefault="00EC0478" w:rsidP="005753AC">
      <w:pPr>
        <w:tabs>
          <w:tab w:val="left" w:pos="270"/>
        </w:tabs>
        <w:rPr>
          <w:sz w:val="22"/>
          <w:szCs w:val="22"/>
        </w:rPr>
      </w:pPr>
      <w:r>
        <w:rPr>
          <w:sz w:val="22"/>
          <w:szCs w:val="22"/>
        </w:rPr>
        <w:tab/>
      </w:r>
      <w:r>
        <w:rPr>
          <w:sz w:val="22"/>
          <w:szCs w:val="22"/>
        </w:rPr>
        <w:tab/>
      </w:r>
      <w:r w:rsidR="003B75FA" w:rsidRPr="005753AC">
        <w:rPr>
          <w:sz w:val="22"/>
          <w:szCs w:val="22"/>
        </w:rPr>
        <w:t>curve</w:t>
      </w:r>
      <w:r w:rsidR="003B75FA">
        <w:rPr>
          <w:sz w:val="22"/>
          <w:szCs w:val="22"/>
        </w:rPr>
        <w:t xml:space="preserve"> </w:t>
      </w:r>
      <w:r w:rsidR="005753AC" w:rsidRPr="005753AC">
        <w:rPr>
          <w:sz w:val="22"/>
          <w:szCs w:val="22"/>
        </w:rPr>
        <w:t>is</w:t>
      </w:r>
      <w:r w:rsidR="003B75FA">
        <w:rPr>
          <w:sz w:val="22"/>
          <w:szCs w:val="22"/>
        </w:rPr>
        <w:t xml:space="preserve"> </w:t>
      </w:r>
      <w:r w:rsidR="005753AC" w:rsidRPr="005753AC">
        <w:rPr>
          <w:sz w:val="22"/>
          <w:szCs w:val="22"/>
        </w:rPr>
        <w:t xml:space="preserve">between </w:t>
      </w:r>
      <w:r w:rsidR="00214E24" w:rsidRPr="00214E24">
        <w:rPr>
          <w:i/>
          <w:iCs/>
          <w:sz w:val="22"/>
          <w:szCs w:val="22"/>
        </w:rPr>
        <w:t>x = μ</w:t>
      </w:r>
      <w:r w:rsidR="00214E24" w:rsidRPr="00214E24">
        <w:rPr>
          <w:sz w:val="22"/>
          <w:szCs w:val="22"/>
        </w:rPr>
        <w:t xml:space="preserve"> – </w:t>
      </w:r>
      <w:r w:rsidR="00214E24">
        <w:rPr>
          <w:sz w:val="22"/>
          <w:szCs w:val="22"/>
        </w:rPr>
        <w:t>3</w:t>
      </w:r>
      <w:r w:rsidR="00214E24" w:rsidRPr="00214E24">
        <w:rPr>
          <w:i/>
          <w:iCs/>
          <w:sz w:val="22"/>
          <w:szCs w:val="22"/>
        </w:rPr>
        <w:t>σ</w:t>
      </w:r>
      <w:r w:rsidR="00214E24" w:rsidRPr="005753AC">
        <w:rPr>
          <w:sz w:val="22"/>
          <w:szCs w:val="22"/>
        </w:rPr>
        <w:t xml:space="preserve"> and </w:t>
      </w:r>
      <w:r w:rsidR="00214E24" w:rsidRPr="00214E24">
        <w:rPr>
          <w:i/>
          <w:iCs/>
          <w:sz w:val="22"/>
          <w:szCs w:val="22"/>
        </w:rPr>
        <w:t>x = μ</w:t>
      </w:r>
      <w:r w:rsidR="00214E24" w:rsidRPr="00214E24">
        <w:rPr>
          <w:sz w:val="22"/>
          <w:szCs w:val="22"/>
        </w:rPr>
        <w:t xml:space="preserve"> </w:t>
      </w:r>
      <w:r w:rsidR="00214E24">
        <w:rPr>
          <w:sz w:val="22"/>
          <w:szCs w:val="22"/>
        </w:rPr>
        <w:t>+</w:t>
      </w:r>
      <w:r w:rsidR="00214E24" w:rsidRPr="00214E24">
        <w:rPr>
          <w:sz w:val="22"/>
          <w:szCs w:val="22"/>
        </w:rPr>
        <w:t xml:space="preserve"> </w:t>
      </w:r>
      <w:r w:rsidR="00214E24">
        <w:rPr>
          <w:sz w:val="22"/>
          <w:szCs w:val="22"/>
        </w:rPr>
        <w:t>3</w:t>
      </w:r>
      <w:r w:rsidR="00214E24" w:rsidRPr="00214E24">
        <w:rPr>
          <w:i/>
          <w:iCs/>
          <w:sz w:val="22"/>
          <w:szCs w:val="22"/>
        </w:rPr>
        <w:t>σ</w:t>
      </w:r>
      <w:r w:rsidR="005753AC" w:rsidRPr="005753AC">
        <w:rPr>
          <w:sz w:val="22"/>
          <w:szCs w:val="22"/>
        </w:rPr>
        <w:t>.</w:t>
      </w:r>
    </w:p>
    <w:p w14:paraId="4588D880" w14:textId="77777777" w:rsidR="00EC0478" w:rsidRDefault="00EC0478" w:rsidP="005753AC">
      <w:pPr>
        <w:tabs>
          <w:tab w:val="left" w:pos="270"/>
        </w:tabs>
        <w:rPr>
          <w:sz w:val="22"/>
          <w:szCs w:val="22"/>
        </w:rPr>
      </w:pPr>
    </w:p>
    <w:p w14:paraId="2DE68E21" w14:textId="77777777" w:rsidR="008E37BC" w:rsidRPr="008E37BC" w:rsidRDefault="008E37BC" w:rsidP="005753AC">
      <w:pPr>
        <w:tabs>
          <w:tab w:val="left" w:pos="270"/>
        </w:tabs>
        <w:rPr>
          <w:sz w:val="12"/>
          <w:szCs w:val="12"/>
        </w:rPr>
      </w:pPr>
    </w:p>
    <w:p w14:paraId="00E7437C" w14:textId="77777777" w:rsidR="002E4B73" w:rsidRPr="00D80AC6" w:rsidRDefault="006B09AF" w:rsidP="007B646B">
      <w:pPr>
        <w:rPr>
          <w:b/>
          <w:bCs/>
          <w:sz w:val="22"/>
          <w:szCs w:val="22"/>
        </w:rPr>
      </w:pPr>
      <w:r>
        <w:rPr>
          <w:b/>
          <w:bCs/>
          <w:sz w:val="22"/>
          <w:szCs w:val="22"/>
        </w:rPr>
        <w:pict w14:anchorId="427C9657">
          <v:rect id="_x0000_i1029" style="width:496.8pt;height:3pt" o:hralign="center" o:hrstd="t" o:hrnoshade="t" o:hr="t" fillcolor="black" stroked="f"/>
        </w:pict>
      </w:r>
    </w:p>
    <w:p w14:paraId="1829E026" w14:textId="77777777" w:rsidR="006B2107" w:rsidRDefault="006B2107">
      <w:pPr>
        <w:rPr>
          <w:b/>
          <w:sz w:val="22"/>
          <w:szCs w:val="22"/>
          <w:u w:val="single"/>
        </w:rPr>
      </w:pPr>
      <w:r>
        <w:rPr>
          <w:b/>
          <w:sz w:val="22"/>
          <w:szCs w:val="22"/>
          <w:u w:val="single"/>
        </w:rPr>
        <w:br w:type="page"/>
      </w:r>
    </w:p>
    <w:p w14:paraId="4314A811" w14:textId="54ECB6B3" w:rsidR="005515F3" w:rsidRPr="005515F3" w:rsidRDefault="00214E24" w:rsidP="005515F3">
      <w:pPr>
        <w:jc w:val="center"/>
        <w:rPr>
          <w:sz w:val="22"/>
          <w:szCs w:val="22"/>
        </w:rPr>
      </w:pPr>
      <w:r w:rsidRPr="008E37BC">
        <w:rPr>
          <w:noProof/>
          <w:sz w:val="22"/>
          <w:szCs w:val="22"/>
        </w:rPr>
        <w:lastRenderedPageBreak/>
        <w:drawing>
          <wp:anchor distT="0" distB="0" distL="114300" distR="114300" simplePos="0" relativeHeight="251656704" behindDoc="1" locked="0" layoutInCell="1" allowOverlap="1" wp14:anchorId="40A05EF9" wp14:editId="15300EC3">
            <wp:simplePos x="0" y="0"/>
            <wp:positionH relativeFrom="column">
              <wp:posOffset>3544570</wp:posOffset>
            </wp:positionH>
            <wp:positionV relativeFrom="paragraph">
              <wp:posOffset>160655</wp:posOffset>
            </wp:positionV>
            <wp:extent cx="2740025" cy="1769110"/>
            <wp:effectExtent l="0" t="0" r="0" b="0"/>
            <wp:wrapNone/>
            <wp:docPr id="36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 normal curves overlap on a graph. The first curve is labeled, mu = 0, sigma = 1. Its mean is at 0 on the x-axis. Its inflection points are at negative 1 and 1, respectively. The second curve is labeled, mu = 0, sigma = 2. Its mean is at 0 on the x-axis. Its inflection points are at negative 2 2 and 2, respectivel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0025" cy="176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5F3">
        <w:rPr>
          <w:b/>
          <w:sz w:val="22"/>
          <w:szCs w:val="22"/>
          <w:u w:val="single"/>
        </w:rPr>
        <w:t xml:space="preserve">Examples </w:t>
      </w:r>
      <w:r w:rsidR="00491E92">
        <w:rPr>
          <w:b/>
          <w:sz w:val="22"/>
          <w:szCs w:val="22"/>
          <w:u w:val="single"/>
        </w:rPr>
        <w:t xml:space="preserve">and comparisons </w:t>
      </w:r>
      <w:r w:rsidR="005515F3">
        <w:rPr>
          <w:b/>
          <w:sz w:val="22"/>
          <w:szCs w:val="22"/>
          <w:u w:val="single"/>
        </w:rPr>
        <w:t>of normal distributions</w:t>
      </w:r>
    </w:p>
    <w:p w14:paraId="0A805A9D" w14:textId="77777777" w:rsidR="005515F3" w:rsidRDefault="005515F3" w:rsidP="007B646B">
      <w:pPr>
        <w:rPr>
          <w:sz w:val="22"/>
          <w:szCs w:val="22"/>
        </w:rPr>
      </w:pPr>
    </w:p>
    <w:p w14:paraId="7920EE15" w14:textId="77777777" w:rsidR="005515F3" w:rsidRDefault="005515F3" w:rsidP="007B646B">
      <w:pPr>
        <w:rPr>
          <w:sz w:val="22"/>
          <w:szCs w:val="22"/>
        </w:rPr>
      </w:pPr>
    </w:p>
    <w:p w14:paraId="7F5A8C8B" w14:textId="77777777" w:rsidR="005753AC" w:rsidRDefault="005753AC" w:rsidP="007B646B">
      <w:pPr>
        <w:rPr>
          <w:sz w:val="22"/>
          <w:szCs w:val="22"/>
        </w:rPr>
      </w:pPr>
    </w:p>
    <w:p w14:paraId="4FCEA682" w14:textId="77777777" w:rsidR="008E37BC" w:rsidRDefault="008E37BC" w:rsidP="007B646B">
      <w:pPr>
        <w:rPr>
          <w:sz w:val="22"/>
          <w:szCs w:val="22"/>
        </w:rPr>
      </w:pPr>
    </w:p>
    <w:p w14:paraId="45D6A65D" w14:textId="58510732" w:rsidR="008E37BC" w:rsidRDefault="00214E24" w:rsidP="007B646B">
      <w:pPr>
        <w:rPr>
          <w:sz w:val="22"/>
          <w:szCs w:val="22"/>
        </w:rPr>
      </w:pPr>
      <w:r w:rsidRPr="008E37BC">
        <w:rPr>
          <w:noProof/>
          <w:sz w:val="22"/>
          <w:szCs w:val="22"/>
        </w:rPr>
        <w:drawing>
          <wp:anchor distT="0" distB="0" distL="114300" distR="114300" simplePos="0" relativeHeight="251655680" behindDoc="0" locked="0" layoutInCell="1" allowOverlap="1" wp14:anchorId="6368485A" wp14:editId="6FB2F8F2">
            <wp:simplePos x="0" y="0"/>
            <wp:positionH relativeFrom="column">
              <wp:posOffset>24130</wp:posOffset>
            </wp:positionH>
            <wp:positionV relativeFrom="paragraph">
              <wp:posOffset>13970</wp:posOffset>
            </wp:positionV>
            <wp:extent cx="2731770" cy="1139190"/>
            <wp:effectExtent l="0" t="0" r="0" b="0"/>
            <wp:wrapNone/>
            <wp:docPr id="36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Two normal curves overlap on a graph. The first curve is labeled, mu = 0, sigma = 1. Its mean, mu, is at 0 on the x-axis. Its inflection points are at negative 1 and 1, respectively. The second curve is labeled, mu = 3, sigma = 1. Its mean is at 3 on the x-axis. Its inflection points are at 2 and 4, respectively."/>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177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90F28" w14:textId="77777777" w:rsidR="005515F3" w:rsidRDefault="005515F3" w:rsidP="007B646B">
      <w:pPr>
        <w:rPr>
          <w:sz w:val="22"/>
          <w:szCs w:val="22"/>
        </w:rPr>
      </w:pPr>
    </w:p>
    <w:p w14:paraId="1487556A" w14:textId="77777777" w:rsidR="005515F3" w:rsidRDefault="005515F3" w:rsidP="007B646B">
      <w:pPr>
        <w:rPr>
          <w:sz w:val="22"/>
          <w:szCs w:val="22"/>
        </w:rPr>
      </w:pPr>
    </w:p>
    <w:p w14:paraId="26E47BDB" w14:textId="77777777" w:rsidR="005515F3" w:rsidRDefault="005515F3" w:rsidP="007B646B">
      <w:pPr>
        <w:rPr>
          <w:sz w:val="22"/>
          <w:szCs w:val="22"/>
        </w:rPr>
      </w:pPr>
    </w:p>
    <w:p w14:paraId="26704AD0" w14:textId="77777777" w:rsidR="005515F3" w:rsidRDefault="005515F3" w:rsidP="007B646B">
      <w:pPr>
        <w:rPr>
          <w:sz w:val="22"/>
          <w:szCs w:val="22"/>
        </w:rPr>
      </w:pPr>
    </w:p>
    <w:p w14:paraId="3CF2E7A0" w14:textId="77777777" w:rsidR="005515F3" w:rsidRDefault="005515F3" w:rsidP="007B646B">
      <w:pPr>
        <w:rPr>
          <w:sz w:val="22"/>
          <w:szCs w:val="22"/>
        </w:rPr>
      </w:pPr>
    </w:p>
    <w:p w14:paraId="4DACCBB4" w14:textId="77777777" w:rsidR="005515F3" w:rsidRDefault="005515F3" w:rsidP="007B646B">
      <w:pPr>
        <w:rPr>
          <w:sz w:val="22"/>
          <w:szCs w:val="22"/>
        </w:rPr>
      </w:pPr>
    </w:p>
    <w:p w14:paraId="790F856A" w14:textId="77777777" w:rsidR="005515F3" w:rsidRPr="00491E92" w:rsidRDefault="005515F3" w:rsidP="007B646B">
      <w:pPr>
        <w:rPr>
          <w:sz w:val="12"/>
          <w:szCs w:val="12"/>
        </w:rPr>
      </w:pPr>
    </w:p>
    <w:p w14:paraId="637E2938" w14:textId="77777777" w:rsidR="00491E92" w:rsidRDefault="00491E92" w:rsidP="005515F3">
      <w:pPr>
        <w:rPr>
          <w:sz w:val="22"/>
          <w:szCs w:val="22"/>
        </w:rPr>
        <w:sectPr w:rsidR="00491E92" w:rsidSect="00092A78">
          <w:headerReference w:type="default" r:id="rId16"/>
          <w:footerReference w:type="even" r:id="rId17"/>
          <w:footerReference w:type="default" r:id="rId18"/>
          <w:pgSz w:w="12240" w:h="15840"/>
          <w:pgMar w:top="1440" w:right="1152" w:bottom="1008" w:left="1152" w:header="720" w:footer="1008" w:gutter="0"/>
          <w:pgNumType w:fmt="numberInDash"/>
          <w:cols w:space="720"/>
          <w:docGrid w:linePitch="360"/>
        </w:sectPr>
      </w:pPr>
    </w:p>
    <w:p w14:paraId="7A0030F7" w14:textId="77777777" w:rsidR="005515F3" w:rsidRDefault="005515F3" w:rsidP="00491E92">
      <w:pPr>
        <w:ind w:right="-162"/>
        <w:rPr>
          <w:sz w:val="22"/>
          <w:szCs w:val="22"/>
        </w:rPr>
      </w:pPr>
      <w:r>
        <w:rPr>
          <w:sz w:val="22"/>
          <w:szCs w:val="22"/>
        </w:rPr>
        <w:t>Here, w</w:t>
      </w:r>
      <w:r w:rsidRPr="005515F3">
        <w:rPr>
          <w:sz w:val="22"/>
          <w:szCs w:val="22"/>
        </w:rPr>
        <w:t>e can see that increasing the mean from</w:t>
      </w:r>
      <w:r w:rsidR="00491E92">
        <w:rPr>
          <w:sz w:val="22"/>
          <w:szCs w:val="22"/>
        </w:rPr>
        <w:t xml:space="preserve"> </w:t>
      </w:r>
      <w:r w:rsidRPr="005515F3">
        <w:rPr>
          <w:sz w:val="22"/>
          <w:szCs w:val="22"/>
        </w:rPr>
        <w:t>0 to 3</w:t>
      </w:r>
      <w:r w:rsidR="00491E92">
        <w:rPr>
          <w:sz w:val="22"/>
          <w:szCs w:val="22"/>
        </w:rPr>
        <w:t xml:space="preserve"> </w:t>
      </w:r>
      <w:r w:rsidRPr="005515F3">
        <w:rPr>
          <w:sz w:val="22"/>
          <w:szCs w:val="22"/>
        </w:rPr>
        <w:t>caused the</w:t>
      </w:r>
      <w:r>
        <w:rPr>
          <w:sz w:val="22"/>
          <w:szCs w:val="22"/>
        </w:rPr>
        <w:t xml:space="preserve"> </w:t>
      </w:r>
      <w:r w:rsidRPr="005515F3">
        <w:rPr>
          <w:sz w:val="22"/>
          <w:szCs w:val="22"/>
        </w:rPr>
        <w:t>graph to shift three units to the right but</w:t>
      </w:r>
      <w:r w:rsidR="00491E92">
        <w:rPr>
          <w:sz w:val="22"/>
          <w:szCs w:val="22"/>
        </w:rPr>
        <w:t xml:space="preserve"> </w:t>
      </w:r>
      <w:r w:rsidRPr="005515F3">
        <w:rPr>
          <w:sz w:val="22"/>
          <w:szCs w:val="22"/>
        </w:rPr>
        <w:t>maintained its shape.</w:t>
      </w:r>
    </w:p>
    <w:p w14:paraId="74637BF2" w14:textId="77777777" w:rsidR="00491E92" w:rsidRDefault="005515F3" w:rsidP="00491E92">
      <w:pPr>
        <w:ind w:right="-252"/>
        <w:rPr>
          <w:sz w:val="22"/>
          <w:szCs w:val="22"/>
        </w:rPr>
        <w:sectPr w:rsidR="00491E92" w:rsidSect="00491E92">
          <w:type w:val="continuous"/>
          <w:pgSz w:w="12240" w:h="15840"/>
          <w:pgMar w:top="1440" w:right="1152" w:bottom="1008" w:left="1152" w:header="720" w:footer="1008" w:gutter="0"/>
          <w:pgNumType w:fmt="numberInDash"/>
          <w:cols w:num="2" w:space="720"/>
          <w:docGrid w:linePitch="360"/>
        </w:sectPr>
      </w:pPr>
      <w:r>
        <w:rPr>
          <w:sz w:val="22"/>
          <w:szCs w:val="22"/>
        </w:rPr>
        <w:t>Here, we</w:t>
      </w:r>
      <w:r w:rsidRPr="005515F3">
        <w:rPr>
          <w:sz w:val="22"/>
          <w:szCs w:val="22"/>
        </w:rPr>
        <w:t xml:space="preserve"> can see that increasing the</w:t>
      </w:r>
      <w:r w:rsidR="00491E92">
        <w:rPr>
          <w:sz w:val="22"/>
          <w:szCs w:val="22"/>
        </w:rPr>
        <w:t xml:space="preserve"> </w:t>
      </w:r>
      <w:r w:rsidRPr="005515F3">
        <w:rPr>
          <w:sz w:val="22"/>
          <w:szCs w:val="22"/>
        </w:rPr>
        <w:t>standard deviation</w:t>
      </w:r>
      <w:r w:rsidR="00491E92">
        <w:rPr>
          <w:sz w:val="22"/>
          <w:szCs w:val="22"/>
        </w:rPr>
        <w:t xml:space="preserve"> </w:t>
      </w:r>
      <w:r w:rsidRPr="005515F3">
        <w:rPr>
          <w:sz w:val="22"/>
          <w:szCs w:val="22"/>
        </w:rPr>
        <w:t>from 1 to 2 caused the graph to become flatter and more</w:t>
      </w:r>
      <w:r w:rsidR="00491E92">
        <w:rPr>
          <w:sz w:val="22"/>
          <w:szCs w:val="22"/>
        </w:rPr>
        <w:t xml:space="preserve"> </w:t>
      </w:r>
      <w:r w:rsidRPr="005515F3">
        <w:rPr>
          <w:sz w:val="22"/>
          <w:szCs w:val="22"/>
        </w:rPr>
        <w:t>spread out</w:t>
      </w:r>
      <w:r w:rsidR="00491E92">
        <w:rPr>
          <w:sz w:val="22"/>
          <w:szCs w:val="22"/>
        </w:rPr>
        <w:t xml:space="preserve"> </w:t>
      </w:r>
      <w:r w:rsidRPr="005515F3">
        <w:rPr>
          <w:sz w:val="22"/>
          <w:szCs w:val="22"/>
        </w:rPr>
        <w:t>but maintained its location of center.</w:t>
      </w:r>
    </w:p>
    <w:p w14:paraId="2796FBCF" w14:textId="77777777" w:rsidR="005515F3" w:rsidRDefault="006B09AF" w:rsidP="005515F3">
      <w:pPr>
        <w:rPr>
          <w:sz w:val="22"/>
          <w:szCs w:val="22"/>
        </w:rPr>
      </w:pPr>
      <w:r>
        <w:rPr>
          <w:b/>
          <w:bCs/>
          <w:sz w:val="22"/>
          <w:szCs w:val="22"/>
        </w:rPr>
        <w:pict w14:anchorId="32AC92FE">
          <v:rect id="_x0000_i1031" style="width:496.8pt;height:3pt" o:hralign="center" o:hrstd="t" o:hrnoshade="t" o:hr="t" fillcolor="black" stroked="f"/>
        </w:pict>
      </w:r>
    </w:p>
    <w:p w14:paraId="664708A4" w14:textId="77777777" w:rsidR="00491E92" w:rsidRPr="002E4B73" w:rsidRDefault="00491E92" w:rsidP="00491E92">
      <w:pPr>
        <w:rPr>
          <w:b/>
          <w:sz w:val="22"/>
          <w:szCs w:val="22"/>
          <w:u w:val="single"/>
        </w:rPr>
      </w:pPr>
      <w:r w:rsidRPr="002E4B73">
        <w:rPr>
          <w:b/>
          <w:sz w:val="22"/>
          <w:szCs w:val="22"/>
          <w:u w:val="single"/>
        </w:rPr>
        <w:t xml:space="preserve">Area </w:t>
      </w:r>
      <w:r>
        <w:rPr>
          <w:b/>
          <w:sz w:val="22"/>
          <w:szCs w:val="22"/>
          <w:u w:val="single"/>
        </w:rPr>
        <w:t>U</w:t>
      </w:r>
      <w:r w:rsidRPr="002E4B73">
        <w:rPr>
          <w:b/>
          <w:sz w:val="22"/>
          <w:szCs w:val="22"/>
          <w:u w:val="single"/>
        </w:rPr>
        <w:t>nder a Normal Curve</w:t>
      </w:r>
    </w:p>
    <w:p w14:paraId="4E23709E" w14:textId="4437E3A4" w:rsidR="00491E92" w:rsidRPr="002E4B73" w:rsidRDefault="00491E92" w:rsidP="00491E92">
      <w:pPr>
        <w:rPr>
          <w:sz w:val="22"/>
          <w:szCs w:val="22"/>
        </w:rPr>
      </w:pPr>
      <w:r w:rsidRPr="002E4B73">
        <w:rPr>
          <w:sz w:val="22"/>
          <w:szCs w:val="22"/>
        </w:rPr>
        <w:t xml:space="preserve">Suppose that a random variable </w:t>
      </w:r>
      <w:r w:rsidRPr="002E4B73">
        <w:rPr>
          <w:i/>
          <w:sz w:val="22"/>
          <w:szCs w:val="22"/>
        </w:rPr>
        <w:t>X</w:t>
      </w:r>
      <w:r w:rsidRPr="002E4B73">
        <w:rPr>
          <w:sz w:val="22"/>
          <w:szCs w:val="22"/>
        </w:rPr>
        <w:t xml:space="preserve"> is normally distributed with mean </w:t>
      </w:r>
      <w:r w:rsidRPr="00256264">
        <w:rPr>
          <w:i/>
          <w:sz w:val="22"/>
          <w:szCs w:val="22"/>
        </w:rPr>
        <w:t>μ</w:t>
      </w:r>
      <w:r w:rsidRPr="002E4B73">
        <w:rPr>
          <w:sz w:val="22"/>
          <w:szCs w:val="22"/>
        </w:rPr>
        <w:t xml:space="preserve"> and</w:t>
      </w:r>
      <w:r>
        <w:rPr>
          <w:sz w:val="22"/>
          <w:szCs w:val="22"/>
        </w:rPr>
        <w:t xml:space="preserve"> </w:t>
      </w:r>
      <w:r w:rsidRPr="002E4B73">
        <w:rPr>
          <w:sz w:val="22"/>
          <w:szCs w:val="22"/>
        </w:rPr>
        <w:t xml:space="preserve">standard deviation </w:t>
      </w:r>
      <w:r w:rsidR="001032E4" w:rsidRPr="00214E24">
        <w:rPr>
          <w:i/>
          <w:iCs/>
          <w:sz w:val="22"/>
          <w:szCs w:val="22"/>
        </w:rPr>
        <w:t>σ</w:t>
      </w:r>
      <w:r w:rsidRPr="002E4B73">
        <w:rPr>
          <w:sz w:val="22"/>
          <w:szCs w:val="22"/>
        </w:rPr>
        <w:t>. The area under the normal curve for any interval of values</w:t>
      </w:r>
      <w:r>
        <w:rPr>
          <w:sz w:val="22"/>
          <w:szCs w:val="22"/>
        </w:rPr>
        <w:t xml:space="preserve"> </w:t>
      </w:r>
      <w:r w:rsidRPr="002E4B73">
        <w:rPr>
          <w:sz w:val="22"/>
          <w:szCs w:val="22"/>
        </w:rPr>
        <w:t xml:space="preserve">of the random variable </w:t>
      </w:r>
      <w:r w:rsidRPr="002E4B73">
        <w:rPr>
          <w:i/>
          <w:sz w:val="22"/>
          <w:szCs w:val="22"/>
        </w:rPr>
        <w:t>X</w:t>
      </w:r>
      <w:r w:rsidRPr="002E4B73">
        <w:rPr>
          <w:sz w:val="22"/>
          <w:szCs w:val="22"/>
        </w:rPr>
        <w:t xml:space="preserve"> represents either</w:t>
      </w:r>
    </w:p>
    <w:p w14:paraId="40A42C99" w14:textId="77777777" w:rsidR="00491E92" w:rsidRPr="002E4B73" w:rsidRDefault="00491E92" w:rsidP="00491E92">
      <w:pPr>
        <w:rPr>
          <w:sz w:val="12"/>
          <w:szCs w:val="12"/>
        </w:rPr>
      </w:pPr>
    </w:p>
    <w:p w14:paraId="754FC331" w14:textId="77777777" w:rsidR="00491E92" w:rsidRDefault="00491E92" w:rsidP="00491E92">
      <w:pPr>
        <w:tabs>
          <w:tab w:val="left" w:pos="720"/>
        </w:tabs>
        <w:ind w:left="360"/>
        <w:rPr>
          <w:sz w:val="22"/>
          <w:szCs w:val="22"/>
        </w:rPr>
      </w:pPr>
      <w:r w:rsidRPr="002E4B73">
        <w:rPr>
          <w:sz w:val="22"/>
          <w:szCs w:val="22"/>
        </w:rPr>
        <w:t xml:space="preserve">• </w:t>
      </w:r>
      <w:r>
        <w:rPr>
          <w:sz w:val="22"/>
          <w:szCs w:val="22"/>
        </w:rPr>
        <w:tab/>
      </w:r>
      <w:r w:rsidRPr="002E4B73">
        <w:rPr>
          <w:sz w:val="22"/>
          <w:szCs w:val="22"/>
        </w:rPr>
        <w:t>the proportion of the population with the characteristic described by the</w:t>
      </w:r>
      <w:r>
        <w:rPr>
          <w:sz w:val="22"/>
          <w:szCs w:val="22"/>
        </w:rPr>
        <w:t xml:space="preserve"> </w:t>
      </w:r>
      <w:r w:rsidRPr="002E4B73">
        <w:rPr>
          <w:sz w:val="22"/>
          <w:szCs w:val="22"/>
        </w:rPr>
        <w:t>interval of values or</w:t>
      </w:r>
    </w:p>
    <w:p w14:paraId="1000384C" w14:textId="77777777" w:rsidR="00491E92" w:rsidRPr="002E4B73" w:rsidRDefault="00491E92" w:rsidP="00491E92">
      <w:pPr>
        <w:tabs>
          <w:tab w:val="left" w:pos="720"/>
        </w:tabs>
        <w:ind w:left="360"/>
        <w:rPr>
          <w:sz w:val="12"/>
          <w:szCs w:val="12"/>
        </w:rPr>
      </w:pPr>
    </w:p>
    <w:p w14:paraId="737C7B12" w14:textId="77777777" w:rsidR="00491E92" w:rsidRDefault="00491E92" w:rsidP="00491E92">
      <w:pPr>
        <w:tabs>
          <w:tab w:val="left" w:pos="720"/>
        </w:tabs>
        <w:ind w:left="720" w:hanging="360"/>
        <w:rPr>
          <w:sz w:val="22"/>
          <w:szCs w:val="22"/>
        </w:rPr>
      </w:pPr>
      <w:r w:rsidRPr="002E4B73">
        <w:rPr>
          <w:sz w:val="22"/>
          <w:szCs w:val="22"/>
        </w:rPr>
        <w:t xml:space="preserve">• </w:t>
      </w:r>
      <w:r>
        <w:rPr>
          <w:sz w:val="22"/>
          <w:szCs w:val="22"/>
        </w:rPr>
        <w:tab/>
      </w:r>
      <w:r w:rsidRPr="002E4B73">
        <w:rPr>
          <w:sz w:val="22"/>
          <w:szCs w:val="22"/>
        </w:rPr>
        <w:t>the probability that a randomly selected individual from the population will</w:t>
      </w:r>
      <w:r>
        <w:rPr>
          <w:sz w:val="22"/>
          <w:szCs w:val="22"/>
        </w:rPr>
        <w:t xml:space="preserve"> </w:t>
      </w:r>
      <w:r w:rsidRPr="002E4B73">
        <w:rPr>
          <w:sz w:val="22"/>
          <w:szCs w:val="22"/>
        </w:rPr>
        <w:t>have the characteristic described by the interval of values.</w:t>
      </w:r>
    </w:p>
    <w:p w14:paraId="098A5BFA" w14:textId="77777777" w:rsidR="00491E92" w:rsidRDefault="006B09AF" w:rsidP="00491E92">
      <w:pPr>
        <w:rPr>
          <w:sz w:val="22"/>
          <w:szCs w:val="22"/>
        </w:rPr>
      </w:pPr>
      <w:r>
        <w:rPr>
          <w:b/>
          <w:bCs/>
          <w:sz w:val="22"/>
          <w:szCs w:val="22"/>
        </w:rPr>
        <w:pict w14:anchorId="218FDC23">
          <v:rect id="_x0000_i1032" style="width:496.8pt;height:3pt" o:hralign="center" o:hrstd="t" o:hrnoshade="t" o:hr="t" fillcolor="black" stroked="f"/>
        </w:pict>
      </w:r>
    </w:p>
    <w:p w14:paraId="1BF731CE" w14:textId="77777777" w:rsidR="00F66D04" w:rsidRPr="00C50226" w:rsidRDefault="00F66D04" w:rsidP="00F66D04">
      <w:pPr>
        <w:widowControl w:val="0"/>
        <w:autoSpaceDE w:val="0"/>
        <w:autoSpaceDN w:val="0"/>
        <w:adjustRightInd w:val="0"/>
        <w:spacing w:line="268" w:lineRule="atLeast"/>
        <w:rPr>
          <w:b/>
          <w:sz w:val="22"/>
          <w:szCs w:val="22"/>
        </w:rPr>
      </w:pPr>
      <w:r w:rsidRPr="00B422EF">
        <w:rPr>
          <w:b/>
          <w:sz w:val="22"/>
          <w:szCs w:val="22"/>
        </w:rPr>
        <w:sym w:font="Wingdings" w:char="F04A"/>
      </w:r>
      <w:r w:rsidRPr="00B422EF">
        <w:rPr>
          <w:b/>
          <w:sz w:val="22"/>
          <w:szCs w:val="22"/>
        </w:rPr>
        <w:t xml:space="preserve">  </w:t>
      </w:r>
      <w:r w:rsidRPr="00677102">
        <w:rPr>
          <w:b/>
          <w:sz w:val="22"/>
          <w:szCs w:val="22"/>
          <w:u w:val="single"/>
        </w:rPr>
        <w:t>Ex</w:t>
      </w:r>
      <w:r>
        <w:rPr>
          <w:b/>
          <w:sz w:val="22"/>
          <w:szCs w:val="22"/>
          <w:u w:val="single"/>
        </w:rPr>
        <w:t>ercises</w:t>
      </w:r>
      <w:r w:rsidRPr="001032E4">
        <w:rPr>
          <w:bCs/>
          <w:sz w:val="22"/>
          <w:szCs w:val="22"/>
        </w:rPr>
        <w:t>:</w:t>
      </w:r>
    </w:p>
    <w:p w14:paraId="753E7736" w14:textId="77777777" w:rsidR="00F66D04" w:rsidRPr="001032E4" w:rsidRDefault="00F66D04" w:rsidP="007B646B">
      <w:pPr>
        <w:rPr>
          <w:sz w:val="16"/>
          <w:szCs w:val="16"/>
        </w:rPr>
      </w:pPr>
    </w:p>
    <w:p w14:paraId="7870487A" w14:textId="4E90C017" w:rsidR="00491E92" w:rsidRDefault="00F66D04" w:rsidP="004E578C">
      <w:pPr>
        <w:ind w:left="720" w:hanging="720"/>
        <w:rPr>
          <w:sz w:val="22"/>
          <w:szCs w:val="22"/>
        </w:rPr>
      </w:pPr>
      <w:r>
        <w:rPr>
          <w:b/>
          <w:sz w:val="22"/>
          <w:szCs w:val="22"/>
        </w:rPr>
        <w:t>1</w:t>
      </w:r>
      <w:r w:rsidRPr="0080157A">
        <w:rPr>
          <w:b/>
          <w:sz w:val="22"/>
          <w:szCs w:val="22"/>
        </w:rPr>
        <w:t>)</w:t>
      </w:r>
      <w:r w:rsidRPr="0080157A">
        <w:rPr>
          <w:sz w:val="22"/>
          <w:szCs w:val="22"/>
        </w:rPr>
        <w:tab/>
      </w:r>
      <w:r w:rsidR="00491E92" w:rsidRPr="00F66D04">
        <w:rPr>
          <w:b/>
          <w:sz w:val="22"/>
          <w:szCs w:val="22"/>
        </w:rPr>
        <w:t>Uniform Distribution</w:t>
      </w:r>
      <w:r>
        <w:rPr>
          <w:sz w:val="22"/>
          <w:szCs w:val="22"/>
        </w:rPr>
        <w:t>.</w:t>
      </w:r>
      <w:r w:rsidR="00491E92" w:rsidRPr="00491E92">
        <w:rPr>
          <w:sz w:val="22"/>
          <w:szCs w:val="22"/>
        </w:rPr>
        <w:t xml:space="preserve"> The reaction time </w:t>
      </w:r>
      <w:r w:rsidR="00491E92" w:rsidRPr="00F66D04">
        <w:rPr>
          <w:i/>
          <w:sz w:val="22"/>
          <w:szCs w:val="22"/>
        </w:rPr>
        <w:t>X</w:t>
      </w:r>
      <w:r w:rsidR="00491E92" w:rsidRPr="00491E92">
        <w:rPr>
          <w:sz w:val="22"/>
          <w:szCs w:val="22"/>
        </w:rPr>
        <w:t xml:space="preserve"> (in minutes)</w:t>
      </w:r>
      <w:r>
        <w:rPr>
          <w:sz w:val="22"/>
          <w:szCs w:val="22"/>
        </w:rPr>
        <w:t xml:space="preserve"> </w:t>
      </w:r>
      <w:r w:rsidR="00491E92" w:rsidRPr="00491E92">
        <w:rPr>
          <w:sz w:val="22"/>
          <w:szCs w:val="22"/>
        </w:rPr>
        <w:t>of a certain chemical process follows a uniform probability</w:t>
      </w:r>
      <w:r w:rsidR="00951F84" w:rsidRPr="00951F84">
        <w:rPr>
          <w:noProof/>
        </w:rPr>
        <w:t xml:space="preserve"> </w:t>
      </w:r>
      <w:r w:rsidR="00491E92" w:rsidRPr="00491E92">
        <w:rPr>
          <w:sz w:val="22"/>
          <w:szCs w:val="22"/>
        </w:rPr>
        <w:t>distribution with</w:t>
      </w:r>
      <w:r w:rsidR="001032E4">
        <w:rPr>
          <w:sz w:val="22"/>
          <w:szCs w:val="22"/>
        </w:rPr>
        <w:t xml:space="preserve"> 5 ≤ </w:t>
      </w:r>
      <w:r w:rsidR="001032E4" w:rsidRPr="001032E4">
        <w:rPr>
          <w:i/>
          <w:iCs/>
          <w:sz w:val="22"/>
          <w:szCs w:val="22"/>
        </w:rPr>
        <w:t>X</w:t>
      </w:r>
      <w:r w:rsidR="001032E4">
        <w:rPr>
          <w:sz w:val="22"/>
          <w:szCs w:val="22"/>
        </w:rPr>
        <w:t xml:space="preserve"> ≤</w:t>
      </w:r>
      <w:r w:rsidR="00491E92" w:rsidRPr="00491E92">
        <w:rPr>
          <w:sz w:val="22"/>
          <w:szCs w:val="22"/>
        </w:rPr>
        <w:t xml:space="preserve"> </w:t>
      </w:r>
      <w:r w:rsidR="001032E4">
        <w:rPr>
          <w:sz w:val="22"/>
          <w:szCs w:val="22"/>
        </w:rPr>
        <w:t>10</w:t>
      </w:r>
      <w:r w:rsidR="00491E92" w:rsidRPr="00491E92">
        <w:rPr>
          <w:sz w:val="22"/>
          <w:szCs w:val="22"/>
        </w:rPr>
        <w:t>.</w:t>
      </w:r>
    </w:p>
    <w:p w14:paraId="069965E3" w14:textId="77777777" w:rsidR="004E578C" w:rsidRPr="00491E92" w:rsidRDefault="004E578C" w:rsidP="004E578C">
      <w:pPr>
        <w:ind w:left="720" w:hanging="720"/>
        <w:rPr>
          <w:sz w:val="22"/>
          <w:szCs w:val="22"/>
        </w:rPr>
      </w:pPr>
    </w:p>
    <w:p w14:paraId="45E668CA" w14:textId="667693E6" w:rsidR="00491E92" w:rsidRPr="00491E92" w:rsidRDefault="00491E92" w:rsidP="004E578C">
      <w:pPr>
        <w:ind w:firstLine="720"/>
        <w:rPr>
          <w:sz w:val="22"/>
          <w:szCs w:val="22"/>
        </w:rPr>
      </w:pPr>
      <w:r w:rsidRPr="004E578C">
        <w:rPr>
          <w:b/>
          <w:sz w:val="22"/>
          <w:szCs w:val="22"/>
        </w:rPr>
        <w:t>a)</w:t>
      </w:r>
      <w:r w:rsidRPr="00491E92">
        <w:rPr>
          <w:sz w:val="22"/>
          <w:szCs w:val="22"/>
        </w:rPr>
        <w:t xml:space="preserve"> </w:t>
      </w:r>
      <w:r w:rsidR="001032E4">
        <w:rPr>
          <w:sz w:val="22"/>
          <w:szCs w:val="22"/>
        </w:rPr>
        <w:t xml:space="preserve">  </w:t>
      </w:r>
      <w:r w:rsidRPr="00491E92">
        <w:rPr>
          <w:sz w:val="22"/>
          <w:szCs w:val="22"/>
        </w:rPr>
        <w:t>Draw the graph of the density curve.</w:t>
      </w:r>
    </w:p>
    <w:p w14:paraId="334EF77B" w14:textId="77777777" w:rsidR="004E578C" w:rsidRDefault="004E578C" w:rsidP="004E578C">
      <w:pPr>
        <w:ind w:firstLine="720"/>
        <w:rPr>
          <w:b/>
          <w:sz w:val="22"/>
          <w:szCs w:val="22"/>
        </w:rPr>
      </w:pPr>
    </w:p>
    <w:p w14:paraId="77790B50" w14:textId="77777777" w:rsidR="004E578C" w:rsidRDefault="004E578C" w:rsidP="004E578C">
      <w:pPr>
        <w:ind w:firstLine="720"/>
        <w:rPr>
          <w:b/>
          <w:sz w:val="22"/>
          <w:szCs w:val="22"/>
        </w:rPr>
      </w:pPr>
    </w:p>
    <w:p w14:paraId="79B3EFE6" w14:textId="77777777" w:rsidR="004E578C" w:rsidRDefault="004E578C" w:rsidP="004E578C">
      <w:pPr>
        <w:ind w:firstLine="720"/>
        <w:rPr>
          <w:b/>
          <w:sz w:val="22"/>
          <w:szCs w:val="22"/>
        </w:rPr>
      </w:pPr>
    </w:p>
    <w:p w14:paraId="070743DE" w14:textId="77777777" w:rsidR="004E578C" w:rsidRDefault="004E578C" w:rsidP="004E578C">
      <w:pPr>
        <w:ind w:firstLine="720"/>
        <w:rPr>
          <w:b/>
          <w:sz w:val="22"/>
          <w:szCs w:val="22"/>
        </w:rPr>
      </w:pPr>
    </w:p>
    <w:p w14:paraId="3CC3521F" w14:textId="2DCFF6E6" w:rsidR="00491E92" w:rsidRPr="00491E92" w:rsidRDefault="00491E92" w:rsidP="004E578C">
      <w:pPr>
        <w:ind w:firstLine="720"/>
        <w:rPr>
          <w:sz w:val="22"/>
          <w:szCs w:val="22"/>
        </w:rPr>
      </w:pPr>
      <w:r w:rsidRPr="004E578C">
        <w:rPr>
          <w:b/>
          <w:sz w:val="22"/>
          <w:szCs w:val="22"/>
        </w:rPr>
        <w:t>b)</w:t>
      </w:r>
      <w:r w:rsidRPr="00491E92">
        <w:rPr>
          <w:sz w:val="22"/>
          <w:szCs w:val="22"/>
        </w:rPr>
        <w:t xml:space="preserve"> </w:t>
      </w:r>
      <w:r w:rsidR="001032E4">
        <w:rPr>
          <w:sz w:val="22"/>
          <w:szCs w:val="22"/>
        </w:rPr>
        <w:t xml:space="preserve">  </w:t>
      </w:r>
      <w:r w:rsidRPr="00491E92">
        <w:rPr>
          <w:sz w:val="22"/>
          <w:szCs w:val="22"/>
        </w:rPr>
        <w:t>What is the probability that the reaction time is between 6</w:t>
      </w:r>
      <w:r w:rsidR="004E578C">
        <w:rPr>
          <w:sz w:val="22"/>
          <w:szCs w:val="22"/>
        </w:rPr>
        <w:t xml:space="preserve"> </w:t>
      </w:r>
      <w:r w:rsidRPr="00491E92">
        <w:rPr>
          <w:sz w:val="22"/>
          <w:szCs w:val="22"/>
        </w:rPr>
        <w:t>and 8 minutes?</w:t>
      </w:r>
    </w:p>
    <w:p w14:paraId="2C324B20" w14:textId="77777777" w:rsidR="004E578C" w:rsidRDefault="004E578C" w:rsidP="004E578C">
      <w:pPr>
        <w:ind w:firstLine="720"/>
        <w:rPr>
          <w:b/>
          <w:sz w:val="22"/>
          <w:szCs w:val="22"/>
        </w:rPr>
      </w:pPr>
    </w:p>
    <w:p w14:paraId="2078D8A1" w14:textId="77777777" w:rsidR="004E578C" w:rsidRDefault="004E578C" w:rsidP="004E578C">
      <w:pPr>
        <w:ind w:firstLine="720"/>
        <w:rPr>
          <w:b/>
          <w:sz w:val="22"/>
          <w:szCs w:val="22"/>
        </w:rPr>
      </w:pPr>
    </w:p>
    <w:p w14:paraId="571B4F56" w14:textId="77777777" w:rsidR="004E578C" w:rsidRDefault="004E578C" w:rsidP="004E578C">
      <w:pPr>
        <w:ind w:firstLine="720"/>
        <w:rPr>
          <w:b/>
          <w:sz w:val="22"/>
          <w:szCs w:val="22"/>
        </w:rPr>
      </w:pPr>
    </w:p>
    <w:p w14:paraId="4DBF6E95" w14:textId="77777777" w:rsidR="004E578C" w:rsidRDefault="004E578C" w:rsidP="004E578C">
      <w:pPr>
        <w:ind w:firstLine="720"/>
        <w:rPr>
          <w:b/>
          <w:sz w:val="22"/>
          <w:szCs w:val="22"/>
        </w:rPr>
      </w:pPr>
    </w:p>
    <w:p w14:paraId="440229E3" w14:textId="075EBF3C" w:rsidR="00491E92" w:rsidRPr="00491E92" w:rsidRDefault="00491E92" w:rsidP="004E578C">
      <w:pPr>
        <w:ind w:firstLine="720"/>
        <w:rPr>
          <w:sz w:val="22"/>
          <w:szCs w:val="22"/>
        </w:rPr>
      </w:pPr>
      <w:r w:rsidRPr="004E578C">
        <w:rPr>
          <w:b/>
          <w:sz w:val="22"/>
          <w:szCs w:val="22"/>
        </w:rPr>
        <w:t>c)</w:t>
      </w:r>
      <w:r w:rsidRPr="00491E92">
        <w:rPr>
          <w:sz w:val="22"/>
          <w:szCs w:val="22"/>
        </w:rPr>
        <w:t xml:space="preserve"> </w:t>
      </w:r>
      <w:r w:rsidR="001032E4">
        <w:rPr>
          <w:sz w:val="22"/>
          <w:szCs w:val="22"/>
        </w:rPr>
        <w:t xml:space="preserve">  </w:t>
      </w:r>
      <w:r w:rsidRPr="00491E92">
        <w:rPr>
          <w:sz w:val="22"/>
          <w:szCs w:val="22"/>
        </w:rPr>
        <w:t>What is the probability that the reaction time is between 5</w:t>
      </w:r>
      <w:r w:rsidR="004E578C">
        <w:rPr>
          <w:sz w:val="22"/>
          <w:szCs w:val="22"/>
        </w:rPr>
        <w:t xml:space="preserve"> </w:t>
      </w:r>
      <w:r w:rsidRPr="00491E92">
        <w:rPr>
          <w:sz w:val="22"/>
          <w:szCs w:val="22"/>
        </w:rPr>
        <w:t>and 8 minutes?</w:t>
      </w:r>
    </w:p>
    <w:p w14:paraId="220DC88D" w14:textId="77777777" w:rsidR="004E578C" w:rsidRDefault="004E578C" w:rsidP="004E578C">
      <w:pPr>
        <w:ind w:firstLine="720"/>
        <w:rPr>
          <w:b/>
          <w:sz w:val="22"/>
          <w:szCs w:val="22"/>
        </w:rPr>
      </w:pPr>
    </w:p>
    <w:p w14:paraId="05D38FF5" w14:textId="77777777" w:rsidR="004E578C" w:rsidRDefault="004E578C" w:rsidP="004E578C">
      <w:pPr>
        <w:ind w:firstLine="720"/>
        <w:rPr>
          <w:b/>
          <w:sz w:val="22"/>
          <w:szCs w:val="22"/>
        </w:rPr>
      </w:pPr>
    </w:p>
    <w:p w14:paraId="20466F77" w14:textId="77777777" w:rsidR="004E578C" w:rsidRDefault="004E578C" w:rsidP="004E578C">
      <w:pPr>
        <w:ind w:firstLine="720"/>
        <w:rPr>
          <w:b/>
          <w:sz w:val="22"/>
          <w:szCs w:val="22"/>
        </w:rPr>
      </w:pPr>
    </w:p>
    <w:p w14:paraId="492EEA51" w14:textId="77777777" w:rsidR="004E578C" w:rsidRDefault="004E578C" w:rsidP="004E578C">
      <w:pPr>
        <w:ind w:firstLine="720"/>
        <w:rPr>
          <w:b/>
          <w:sz w:val="22"/>
          <w:szCs w:val="22"/>
        </w:rPr>
      </w:pPr>
    </w:p>
    <w:p w14:paraId="27E00736" w14:textId="69EA38FA" w:rsidR="005515F3" w:rsidRDefault="00491E92" w:rsidP="004E578C">
      <w:pPr>
        <w:ind w:firstLine="720"/>
        <w:rPr>
          <w:sz w:val="22"/>
          <w:szCs w:val="22"/>
        </w:rPr>
      </w:pPr>
      <w:r w:rsidRPr="004E578C">
        <w:rPr>
          <w:b/>
          <w:sz w:val="22"/>
          <w:szCs w:val="22"/>
        </w:rPr>
        <w:t>d)</w:t>
      </w:r>
      <w:r w:rsidRPr="00491E92">
        <w:rPr>
          <w:sz w:val="22"/>
          <w:szCs w:val="22"/>
        </w:rPr>
        <w:t xml:space="preserve"> </w:t>
      </w:r>
      <w:r w:rsidR="001032E4">
        <w:rPr>
          <w:sz w:val="22"/>
          <w:szCs w:val="22"/>
        </w:rPr>
        <w:t xml:space="preserve">  </w:t>
      </w:r>
      <w:r w:rsidRPr="00491E92">
        <w:rPr>
          <w:sz w:val="22"/>
          <w:szCs w:val="22"/>
        </w:rPr>
        <w:t>What is the probability that the reaction time is less than</w:t>
      </w:r>
      <w:r w:rsidR="004E578C">
        <w:rPr>
          <w:sz w:val="22"/>
          <w:szCs w:val="22"/>
        </w:rPr>
        <w:t xml:space="preserve"> </w:t>
      </w:r>
      <w:r w:rsidRPr="00491E92">
        <w:rPr>
          <w:sz w:val="22"/>
          <w:szCs w:val="22"/>
        </w:rPr>
        <w:t>6 minutes?</w:t>
      </w:r>
    </w:p>
    <w:p w14:paraId="588157AA" w14:textId="77777777" w:rsidR="004E578C" w:rsidRDefault="004E578C" w:rsidP="007B646B">
      <w:pPr>
        <w:rPr>
          <w:sz w:val="22"/>
          <w:szCs w:val="22"/>
        </w:rPr>
      </w:pPr>
    </w:p>
    <w:p w14:paraId="3155ECE9" w14:textId="77777777" w:rsidR="001032E4" w:rsidRDefault="001032E4" w:rsidP="007B646B">
      <w:pPr>
        <w:rPr>
          <w:sz w:val="22"/>
          <w:szCs w:val="22"/>
        </w:rPr>
      </w:pPr>
    </w:p>
    <w:p w14:paraId="0F9F8D6D" w14:textId="77777777" w:rsidR="004E578C" w:rsidRDefault="004E578C" w:rsidP="007B646B">
      <w:pPr>
        <w:rPr>
          <w:sz w:val="22"/>
          <w:szCs w:val="22"/>
        </w:rPr>
      </w:pPr>
    </w:p>
    <w:p w14:paraId="77013E79" w14:textId="3B1E9B86" w:rsidR="006B2107" w:rsidRDefault="006B09AF" w:rsidP="007B646B">
      <w:pPr>
        <w:rPr>
          <w:b/>
          <w:bCs/>
          <w:sz w:val="22"/>
          <w:szCs w:val="22"/>
        </w:rPr>
      </w:pPr>
      <w:r>
        <w:rPr>
          <w:b/>
          <w:bCs/>
          <w:sz w:val="22"/>
          <w:szCs w:val="22"/>
        </w:rPr>
        <w:pict w14:anchorId="51B343A1">
          <v:rect id="_x0000_i1033" style="width:496.8pt;height:3pt" o:hralign="center" o:hrstd="t" o:hrnoshade="t" o:hr="t" fillcolor="black" stroked="f"/>
        </w:pict>
      </w:r>
    </w:p>
    <w:p w14:paraId="20412CBD" w14:textId="77777777" w:rsidR="006B2107" w:rsidRDefault="006B2107">
      <w:pPr>
        <w:rPr>
          <w:b/>
          <w:bCs/>
          <w:sz w:val="22"/>
          <w:szCs w:val="22"/>
        </w:rPr>
      </w:pPr>
      <w:r>
        <w:rPr>
          <w:b/>
          <w:bCs/>
          <w:sz w:val="22"/>
          <w:szCs w:val="22"/>
        </w:rPr>
        <w:br w:type="page"/>
      </w:r>
    </w:p>
    <w:p w14:paraId="31929A31" w14:textId="77777777" w:rsidR="004E578C" w:rsidRPr="00C50226" w:rsidRDefault="004E578C" w:rsidP="004E578C">
      <w:pPr>
        <w:widowControl w:val="0"/>
        <w:autoSpaceDE w:val="0"/>
        <w:autoSpaceDN w:val="0"/>
        <w:adjustRightInd w:val="0"/>
        <w:spacing w:line="268" w:lineRule="atLeast"/>
        <w:rPr>
          <w:b/>
          <w:sz w:val="22"/>
          <w:szCs w:val="22"/>
        </w:rPr>
      </w:pPr>
      <w:r w:rsidRPr="00B422EF">
        <w:rPr>
          <w:b/>
          <w:sz w:val="22"/>
          <w:szCs w:val="22"/>
        </w:rPr>
        <w:lastRenderedPageBreak/>
        <w:sym w:font="Wingdings" w:char="F04A"/>
      </w:r>
      <w:r w:rsidRPr="00B422EF">
        <w:rPr>
          <w:b/>
          <w:sz w:val="22"/>
          <w:szCs w:val="22"/>
        </w:rPr>
        <w:t xml:space="preserve">  </w:t>
      </w:r>
      <w:r w:rsidRPr="00677102">
        <w:rPr>
          <w:b/>
          <w:sz w:val="22"/>
          <w:szCs w:val="22"/>
          <w:u w:val="single"/>
        </w:rPr>
        <w:t>Ex</w:t>
      </w:r>
      <w:r>
        <w:rPr>
          <w:b/>
          <w:sz w:val="22"/>
          <w:szCs w:val="22"/>
          <w:u w:val="single"/>
        </w:rPr>
        <w:t>ercises</w:t>
      </w:r>
      <w:r w:rsidRPr="001032E4">
        <w:rPr>
          <w:bCs/>
          <w:sz w:val="22"/>
          <w:szCs w:val="22"/>
        </w:rPr>
        <w:t>:</w:t>
      </w:r>
    </w:p>
    <w:p w14:paraId="603213FA" w14:textId="77777777" w:rsidR="004E578C" w:rsidRPr="001032E4" w:rsidRDefault="004E578C" w:rsidP="004E578C">
      <w:pPr>
        <w:rPr>
          <w:sz w:val="16"/>
          <w:szCs w:val="16"/>
        </w:rPr>
      </w:pPr>
    </w:p>
    <w:p w14:paraId="7C355747" w14:textId="77777777" w:rsidR="004E578C" w:rsidRPr="004E578C" w:rsidRDefault="004E578C" w:rsidP="004E578C">
      <w:pPr>
        <w:ind w:left="720" w:hanging="720"/>
        <w:rPr>
          <w:i/>
          <w:sz w:val="22"/>
          <w:szCs w:val="22"/>
          <w:u w:val="single"/>
        </w:rPr>
      </w:pPr>
      <w:r w:rsidRPr="004E578C">
        <w:rPr>
          <w:i/>
          <w:sz w:val="22"/>
          <w:szCs w:val="22"/>
          <w:u w:val="single"/>
        </w:rPr>
        <w:t>For Exercises #2 and #3, d</w:t>
      </w:r>
      <w:r w:rsidR="00951F84" w:rsidRPr="004E578C">
        <w:rPr>
          <w:i/>
          <w:sz w:val="22"/>
          <w:szCs w:val="22"/>
          <w:u w:val="single"/>
        </w:rPr>
        <w:t>etermine whether or not the histogram</w:t>
      </w:r>
      <w:r w:rsidRPr="004E578C">
        <w:rPr>
          <w:i/>
          <w:sz w:val="22"/>
          <w:szCs w:val="22"/>
          <w:u w:val="single"/>
        </w:rPr>
        <w:t xml:space="preserve"> </w:t>
      </w:r>
      <w:r w:rsidR="00951F84" w:rsidRPr="004E578C">
        <w:rPr>
          <w:i/>
          <w:sz w:val="22"/>
          <w:szCs w:val="22"/>
          <w:u w:val="single"/>
        </w:rPr>
        <w:t>indicates that a normal distribution could be</w:t>
      </w:r>
    </w:p>
    <w:p w14:paraId="2562297E" w14:textId="77777777" w:rsidR="00951F84" w:rsidRPr="00951F84" w:rsidRDefault="00951F84" w:rsidP="004E578C">
      <w:pPr>
        <w:ind w:left="720" w:hanging="720"/>
        <w:rPr>
          <w:sz w:val="22"/>
          <w:szCs w:val="22"/>
        </w:rPr>
      </w:pPr>
      <w:r w:rsidRPr="004E578C">
        <w:rPr>
          <w:i/>
          <w:sz w:val="22"/>
          <w:szCs w:val="22"/>
          <w:u w:val="single"/>
        </w:rPr>
        <w:t>used as a model for</w:t>
      </w:r>
      <w:r w:rsidRPr="004E578C">
        <w:rPr>
          <w:i/>
          <w:noProof/>
          <w:u w:val="single"/>
        </w:rPr>
        <w:t xml:space="preserve"> </w:t>
      </w:r>
      <w:r w:rsidRPr="004E578C">
        <w:rPr>
          <w:i/>
          <w:sz w:val="22"/>
          <w:szCs w:val="22"/>
          <w:u w:val="single"/>
        </w:rPr>
        <w:t>the variable</w:t>
      </w:r>
      <w:r w:rsidR="004E578C">
        <w:rPr>
          <w:i/>
          <w:sz w:val="22"/>
          <w:szCs w:val="22"/>
          <w:u w:val="single"/>
        </w:rPr>
        <w:t>.</w:t>
      </w:r>
    </w:p>
    <w:p w14:paraId="41DE936D" w14:textId="541E7B93" w:rsidR="004E578C" w:rsidRDefault="00214E24" w:rsidP="00951F84">
      <w:pPr>
        <w:rPr>
          <w:sz w:val="22"/>
          <w:szCs w:val="22"/>
        </w:rPr>
      </w:pPr>
      <w:r>
        <w:rPr>
          <w:noProof/>
        </w:rPr>
        <w:drawing>
          <wp:anchor distT="0" distB="0" distL="114300" distR="114300" simplePos="0" relativeHeight="251660800" behindDoc="0" locked="0" layoutInCell="1" allowOverlap="1" wp14:anchorId="65366748" wp14:editId="40055F44">
            <wp:simplePos x="0" y="0"/>
            <wp:positionH relativeFrom="column">
              <wp:posOffset>3823970</wp:posOffset>
            </wp:positionH>
            <wp:positionV relativeFrom="paragraph">
              <wp:posOffset>38100</wp:posOffset>
            </wp:positionV>
            <wp:extent cx="2537460" cy="1656080"/>
            <wp:effectExtent l="0" t="0" r="0" b="0"/>
            <wp:wrapNone/>
            <wp:docPr id="36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746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A8F79" w14:textId="77777777" w:rsidR="004E578C" w:rsidRDefault="004E578C" w:rsidP="00951F84">
      <w:pPr>
        <w:rPr>
          <w:sz w:val="22"/>
          <w:szCs w:val="22"/>
        </w:rPr>
      </w:pPr>
    </w:p>
    <w:p w14:paraId="7FEEC462" w14:textId="77777777" w:rsidR="004E578C" w:rsidRDefault="004E578C" w:rsidP="004E578C">
      <w:pPr>
        <w:ind w:left="720" w:hanging="720"/>
        <w:rPr>
          <w:sz w:val="22"/>
          <w:szCs w:val="22"/>
        </w:rPr>
      </w:pPr>
      <w:r>
        <w:rPr>
          <w:b/>
          <w:sz w:val="22"/>
          <w:szCs w:val="22"/>
        </w:rPr>
        <w:t>2</w:t>
      </w:r>
      <w:r w:rsidRPr="0080157A">
        <w:rPr>
          <w:b/>
          <w:sz w:val="22"/>
          <w:szCs w:val="22"/>
        </w:rPr>
        <w:t>)</w:t>
      </w:r>
      <w:r w:rsidRPr="0080157A">
        <w:rPr>
          <w:sz w:val="22"/>
          <w:szCs w:val="22"/>
        </w:rPr>
        <w:tab/>
      </w:r>
      <w:r w:rsidR="00951F84" w:rsidRPr="004E578C">
        <w:rPr>
          <w:b/>
          <w:sz w:val="22"/>
          <w:szCs w:val="22"/>
        </w:rPr>
        <w:t>Waiting in Line</w:t>
      </w:r>
      <w:r>
        <w:rPr>
          <w:b/>
          <w:sz w:val="22"/>
          <w:szCs w:val="22"/>
        </w:rPr>
        <w:t>.</w:t>
      </w:r>
      <w:r w:rsidR="00951F84" w:rsidRPr="004E578C">
        <w:rPr>
          <w:b/>
          <w:sz w:val="22"/>
          <w:szCs w:val="22"/>
        </w:rPr>
        <w:t xml:space="preserve"> </w:t>
      </w:r>
      <w:r w:rsidR="00951F84" w:rsidRPr="00951F84">
        <w:rPr>
          <w:sz w:val="22"/>
          <w:szCs w:val="22"/>
        </w:rPr>
        <w:t>The relative frequency histogram</w:t>
      </w:r>
    </w:p>
    <w:p w14:paraId="05F0E2FC" w14:textId="77777777" w:rsidR="004E578C" w:rsidRDefault="00951F84" w:rsidP="004E578C">
      <w:pPr>
        <w:ind w:left="720"/>
        <w:rPr>
          <w:sz w:val="22"/>
          <w:szCs w:val="22"/>
        </w:rPr>
      </w:pPr>
      <w:r w:rsidRPr="00951F84">
        <w:rPr>
          <w:sz w:val="22"/>
          <w:szCs w:val="22"/>
        </w:rPr>
        <w:t>represents</w:t>
      </w:r>
      <w:r w:rsidR="004E578C">
        <w:rPr>
          <w:sz w:val="22"/>
          <w:szCs w:val="22"/>
        </w:rPr>
        <w:t xml:space="preserve"> </w:t>
      </w:r>
      <w:r w:rsidRPr="00951F84">
        <w:rPr>
          <w:sz w:val="22"/>
          <w:szCs w:val="22"/>
        </w:rPr>
        <w:t>the waiting times (in minutes) to ride the</w:t>
      </w:r>
    </w:p>
    <w:p w14:paraId="054088EF" w14:textId="77777777" w:rsidR="004E578C" w:rsidRDefault="00951F84" w:rsidP="004E578C">
      <w:pPr>
        <w:ind w:left="720"/>
        <w:rPr>
          <w:sz w:val="22"/>
          <w:szCs w:val="22"/>
        </w:rPr>
      </w:pPr>
      <w:r w:rsidRPr="00951F84">
        <w:rPr>
          <w:sz w:val="22"/>
          <w:szCs w:val="22"/>
        </w:rPr>
        <w:t>Demon Roller Coaster</w:t>
      </w:r>
      <w:r w:rsidR="004E578C">
        <w:rPr>
          <w:sz w:val="22"/>
          <w:szCs w:val="22"/>
        </w:rPr>
        <w:t xml:space="preserve"> </w:t>
      </w:r>
      <w:r w:rsidRPr="00951F84">
        <w:rPr>
          <w:sz w:val="22"/>
          <w:szCs w:val="22"/>
        </w:rPr>
        <w:t>for 2000 randomly selected</w:t>
      </w:r>
    </w:p>
    <w:p w14:paraId="17D1F2D2" w14:textId="77777777" w:rsidR="00951F84" w:rsidRDefault="00951F84" w:rsidP="004E578C">
      <w:pPr>
        <w:ind w:left="720"/>
        <w:rPr>
          <w:sz w:val="22"/>
          <w:szCs w:val="22"/>
        </w:rPr>
      </w:pPr>
      <w:r w:rsidRPr="00951F84">
        <w:rPr>
          <w:sz w:val="22"/>
          <w:szCs w:val="22"/>
        </w:rPr>
        <w:t>people on a Saturday afternoon in the</w:t>
      </w:r>
      <w:r w:rsidR="004E578C">
        <w:rPr>
          <w:sz w:val="22"/>
          <w:szCs w:val="22"/>
        </w:rPr>
        <w:t xml:space="preserve"> </w:t>
      </w:r>
      <w:r w:rsidRPr="00951F84">
        <w:rPr>
          <w:sz w:val="22"/>
          <w:szCs w:val="22"/>
        </w:rPr>
        <w:t>summer.</w:t>
      </w:r>
    </w:p>
    <w:p w14:paraId="6C5D2C64" w14:textId="77777777" w:rsidR="004E578C" w:rsidRDefault="004E578C" w:rsidP="00951F84">
      <w:pPr>
        <w:rPr>
          <w:sz w:val="22"/>
          <w:szCs w:val="22"/>
        </w:rPr>
      </w:pPr>
    </w:p>
    <w:p w14:paraId="4D7CEAD1" w14:textId="77777777" w:rsidR="004E578C" w:rsidRDefault="004E578C" w:rsidP="00951F84">
      <w:pPr>
        <w:rPr>
          <w:sz w:val="22"/>
          <w:szCs w:val="22"/>
        </w:rPr>
      </w:pPr>
    </w:p>
    <w:p w14:paraId="4C4942BF" w14:textId="77777777" w:rsidR="004E578C" w:rsidRDefault="004E578C" w:rsidP="00951F84">
      <w:pPr>
        <w:rPr>
          <w:sz w:val="22"/>
          <w:szCs w:val="22"/>
        </w:rPr>
      </w:pPr>
    </w:p>
    <w:p w14:paraId="319265AA" w14:textId="77777777" w:rsidR="004E578C" w:rsidRDefault="004E578C" w:rsidP="00951F84">
      <w:pPr>
        <w:rPr>
          <w:sz w:val="22"/>
          <w:szCs w:val="22"/>
        </w:rPr>
      </w:pPr>
    </w:p>
    <w:p w14:paraId="58530126" w14:textId="77777777" w:rsidR="004E578C" w:rsidRDefault="004E578C" w:rsidP="00951F84">
      <w:pPr>
        <w:rPr>
          <w:sz w:val="22"/>
          <w:szCs w:val="22"/>
        </w:rPr>
      </w:pPr>
    </w:p>
    <w:p w14:paraId="035FF935" w14:textId="77777777" w:rsidR="004E578C" w:rsidRDefault="004E578C" w:rsidP="00951F84">
      <w:pPr>
        <w:rPr>
          <w:sz w:val="22"/>
          <w:szCs w:val="22"/>
        </w:rPr>
      </w:pPr>
    </w:p>
    <w:p w14:paraId="13E81709" w14:textId="3B5003AF" w:rsidR="00951F84" w:rsidRDefault="00214E24" w:rsidP="00951F84">
      <w:pPr>
        <w:rPr>
          <w:sz w:val="22"/>
          <w:szCs w:val="22"/>
        </w:rPr>
      </w:pPr>
      <w:r w:rsidRPr="00F66D04">
        <w:rPr>
          <w:b/>
          <w:noProof/>
        </w:rPr>
        <w:drawing>
          <wp:anchor distT="0" distB="0" distL="114300" distR="114300" simplePos="0" relativeHeight="251659776" behindDoc="0" locked="0" layoutInCell="1" allowOverlap="1" wp14:anchorId="73250F4B" wp14:editId="29247737">
            <wp:simplePos x="0" y="0"/>
            <wp:positionH relativeFrom="column">
              <wp:posOffset>3959860</wp:posOffset>
            </wp:positionH>
            <wp:positionV relativeFrom="paragraph">
              <wp:posOffset>31115</wp:posOffset>
            </wp:positionV>
            <wp:extent cx="2377440" cy="1655445"/>
            <wp:effectExtent l="0" t="0" r="0" b="0"/>
            <wp:wrapNone/>
            <wp:docPr id="36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7440"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87143" w14:textId="77777777" w:rsidR="004E578C" w:rsidRDefault="004E578C" w:rsidP="00951F84">
      <w:pPr>
        <w:rPr>
          <w:sz w:val="22"/>
          <w:szCs w:val="22"/>
        </w:rPr>
      </w:pPr>
    </w:p>
    <w:p w14:paraId="29ADEBA3" w14:textId="77777777" w:rsidR="004E578C" w:rsidRDefault="004E578C" w:rsidP="004E578C">
      <w:pPr>
        <w:ind w:left="720" w:hanging="720"/>
        <w:rPr>
          <w:sz w:val="22"/>
          <w:szCs w:val="22"/>
        </w:rPr>
      </w:pPr>
      <w:r>
        <w:rPr>
          <w:b/>
          <w:sz w:val="22"/>
          <w:szCs w:val="22"/>
        </w:rPr>
        <w:t>3</w:t>
      </w:r>
      <w:r w:rsidRPr="0080157A">
        <w:rPr>
          <w:b/>
          <w:sz w:val="22"/>
          <w:szCs w:val="22"/>
        </w:rPr>
        <w:t>)</w:t>
      </w:r>
      <w:r w:rsidRPr="0080157A">
        <w:rPr>
          <w:sz w:val="22"/>
          <w:szCs w:val="22"/>
        </w:rPr>
        <w:tab/>
      </w:r>
      <w:r w:rsidR="00951F84" w:rsidRPr="00DC7D8A">
        <w:rPr>
          <w:b/>
          <w:sz w:val="22"/>
          <w:szCs w:val="22"/>
        </w:rPr>
        <w:t>Incubation Times</w:t>
      </w:r>
      <w:r w:rsidR="00DC7D8A" w:rsidRPr="00DC7D8A">
        <w:rPr>
          <w:b/>
          <w:sz w:val="22"/>
          <w:szCs w:val="22"/>
        </w:rPr>
        <w:t>.</w:t>
      </w:r>
      <w:r w:rsidR="00951F84" w:rsidRPr="00951F84">
        <w:rPr>
          <w:sz w:val="22"/>
          <w:szCs w:val="22"/>
        </w:rPr>
        <w:t xml:space="preserve"> The relative frequency histogram</w:t>
      </w:r>
    </w:p>
    <w:p w14:paraId="10358CF5" w14:textId="77777777" w:rsidR="004E578C" w:rsidRDefault="00951F84" w:rsidP="004E578C">
      <w:pPr>
        <w:ind w:left="720"/>
        <w:rPr>
          <w:sz w:val="22"/>
          <w:szCs w:val="22"/>
        </w:rPr>
      </w:pPr>
      <w:r w:rsidRPr="00951F84">
        <w:rPr>
          <w:sz w:val="22"/>
          <w:szCs w:val="22"/>
        </w:rPr>
        <w:t>represents the incubation times of a random sample</w:t>
      </w:r>
    </w:p>
    <w:p w14:paraId="716D4414" w14:textId="77777777" w:rsidR="005515F3" w:rsidRDefault="00951F84" w:rsidP="004E578C">
      <w:pPr>
        <w:ind w:left="720"/>
        <w:rPr>
          <w:sz w:val="22"/>
          <w:szCs w:val="22"/>
        </w:rPr>
      </w:pPr>
      <w:r w:rsidRPr="00951F84">
        <w:rPr>
          <w:sz w:val="22"/>
          <w:szCs w:val="22"/>
        </w:rPr>
        <w:t>of Rhode</w:t>
      </w:r>
      <w:r w:rsidR="004E578C">
        <w:rPr>
          <w:sz w:val="22"/>
          <w:szCs w:val="22"/>
        </w:rPr>
        <w:t xml:space="preserve"> </w:t>
      </w:r>
      <w:r w:rsidRPr="00951F84">
        <w:rPr>
          <w:sz w:val="22"/>
          <w:szCs w:val="22"/>
        </w:rPr>
        <w:t>Island Red hens’ eggs.</w:t>
      </w:r>
    </w:p>
    <w:p w14:paraId="07D9B27F" w14:textId="77777777" w:rsidR="00951F84" w:rsidRDefault="00951F84" w:rsidP="00951F84">
      <w:pPr>
        <w:rPr>
          <w:sz w:val="22"/>
          <w:szCs w:val="22"/>
        </w:rPr>
      </w:pPr>
    </w:p>
    <w:p w14:paraId="45A17619" w14:textId="77777777" w:rsidR="004E578C" w:rsidRDefault="004E578C" w:rsidP="00951F84">
      <w:pPr>
        <w:rPr>
          <w:sz w:val="22"/>
          <w:szCs w:val="22"/>
        </w:rPr>
      </w:pPr>
    </w:p>
    <w:p w14:paraId="5E3C6D41" w14:textId="77777777" w:rsidR="004E578C" w:rsidRDefault="004E578C" w:rsidP="00951F84">
      <w:pPr>
        <w:rPr>
          <w:sz w:val="22"/>
          <w:szCs w:val="22"/>
        </w:rPr>
      </w:pPr>
    </w:p>
    <w:p w14:paraId="4F383E17" w14:textId="77777777" w:rsidR="004E578C" w:rsidRDefault="004E578C" w:rsidP="00951F84">
      <w:pPr>
        <w:rPr>
          <w:sz w:val="22"/>
          <w:szCs w:val="22"/>
        </w:rPr>
      </w:pPr>
    </w:p>
    <w:p w14:paraId="3BB2CC47" w14:textId="77777777" w:rsidR="004E578C" w:rsidRDefault="004E578C" w:rsidP="00951F84">
      <w:pPr>
        <w:rPr>
          <w:sz w:val="22"/>
          <w:szCs w:val="22"/>
        </w:rPr>
      </w:pPr>
    </w:p>
    <w:p w14:paraId="5553840D" w14:textId="77777777" w:rsidR="004E578C" w:rsidRDefault="004E578C" w:rsidP="00951F84">
      <w:pPr>
        <w:rPr>
          <w:sz w:val="22"/>
          <w:szCs w:val="22"/>
        </w:rPr>
      </w:pPr>
    </w:p>
    <w:p w14:paraId="7FFDD2C4" w14:textId="77777777" w:rsidR="004E578C" w:rsidRDefault="004E578C" w:rsidP="00951F84">
      <w:pPr>
        <w:rPr>
          <w:sz w:val="22"/>
          <w:szCs w:val="22"/>
        </w:rPr>
      </w:pPr>
    </w:p>
    <w:p w14:paraId="478BA68F" w14:textId="27DF3C6A" w:rsidR="00A96881" w:rsidRDefault="00214E24" w:rsidP="00951F84">
      <w:pPr>
        <w:rPr>
          <w:sz w:val="22"/>
          <w:szCs w:val="22"/>
        </w:rPr>
      </w:pPr>
      <w:r>
        <w:rPr>
          <w:noProof/>
        </w:rPr>
        <w:drawing>
          <wp:anchor distT="0" distB="0" distL="114300" distR="114300" simplePos="0" relativeHeight="251657728" behindDoc="0" locked="0" layoutInCell="1" allowOverlap="1" wp14:anchorId="6FC89DCA" wp14:editId="76FE45B4">
            <wp:simplePos x="0" y="0"/>
            <wp:positionH relativeFrom="column">
              <wp:posOffset>4328795</wp:posOffset>
            </wp:positionH>
            <wp:positionV relativeFrom="paragraph">
              <wp:posOffset>146685</wp:posOffset>
            </wp:positionV>
            <wp:extent cx="1965960" cy="1372235"/>
            <wp:effectExtent l="0" t="0" r="0" b="0"/>
            <wp:wrapNone/>
            <wp:docPr id="36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5960" cy="1372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19171" w14:textId="77777777" w:rsidR="00951F84" w:rsidRPr="00951F84" w:rsidRDefault="00205464" w:rsidP="00951F84">
      <w:pPr>
        <w:rPr>
          <w:sz w:val="22"/>
          <w:szCs w:val="22"/>
        </w:rPr>
      </w:pPr>
      <w:r>
        <w:rPr>
          <w:b/>
          <w:sz w:val="22"/>
          <w:szCs w:val="22"/>
        </w:rPr>
        <w:t>4</w:t>
      </w:r>
      <w:r w:rsidRPr="0080157A">
        <w:rPr>
          <w:b/>
          <w:sz w:val="22"/>
          <w:szCs w:val="22"/>
        </w:rPr>
        <w:t>)</w:t>
      </w:r>
      <w:r w:rsidRPr="0080157A">
        <w:rPr>
          <w:sz w:val="22"/>
          <w:szCs w:val="22"/>
        </w:rPr>
        <w:tab/>
      </w:r>
      <w:r>
        <w:rPr>
          <w:sz w:val="22"/>
          <w:szCs w:val="22"/>
        </w:rPr>
        <w:t>T</w:t>
      </w:r>
      <w:r w:rsidR="00951F84" w:rsidRPr="00951F84">
        <w:rPr>
          <w:sz w:val="22"/>
          <w:szCs w:val="22"/>
        </w:rPr>
        <w:t>he graph of a normal curve is given. Use the</w:t>
      </w:r>
    </w:p>
    <w:p w14:paraId="2CB57F8F" w14:textId="5CCEC316" w:rsidR="00951F84" w:rsidRDefault="00951F84" w:rsidP="00A96881">
      <w:pPr>
        <w:ind w:firstLine="720"/>
        <w:rPr>
          <w:sz w:val="22"/>
          <w:szCs w:val="22"/>
        </w:rPr>
      </w:pPr>
      <w:r w:rsidRPr="00951F84">
        <w:rPr>
          <w:sz w:val="22"/>
          <w:szCs w:val="22"/>
        </w:rPr>
        <w:t>graph to identify the values of</w:t>
      </w:r>
      <w:r w:rsidR="00205464">
        <w:rPr>
          <w:sz w:val="22"/>
          <w:szCs w:val="22"/>
        </w:rPr>
        <w:t xml:space="preserve"> </w:t>
      </w:r>
      <w:r w:rsidR="00205464" w:rsidRPr="00256264">
        <w:rPr>
          <w:i/>
          <w:sz w:val="22"/>
          <w:szCs w:val="22"/>
        </w:rPr>
        <w:t>μ</w:t>
      </w:r>
      <w:r w:rsidRPr="00951F84">
        <w:rPr>
          <w:sz w:val="22"/>
          <w:szCs w:val="22"/>
        </w:rPr>
        <w:t xml:space="preserve"> and </w:t>
      </w:r>
      <w:r w:rsidR="001032E4" w:rsidRPr="00214E24">
        <w:rPr>
          <w:i/>
          <w:iCs/>
          <w:sz w:val="22"/>
          <w:szCs w:val="22"/>
        </w:rPr>
        <w:t>σ</w:t>
      </w:r>
      <w:r w:rsidR="00A96881">
        <w:rPr>
          <w:rFonts w:ascii="Cambria Math" w:hAnsi="Cambria Math"/>
          <w:i/>
          <w:sz w:val="22"/>
          <w:szCs w:val="22"/>
        </w:rPr>
        <w:t>.</w:t>
      </w:r>
    </w:p>
    <w:p w14:paraId="49EB4CD1" w14:textId="77777777" w:rsidR="00951F84" w:rsidRDefault="00951F84" w:rsidP="00951F84">
      <w:pPr>
        <w:rPr>
          <w:sz w:val="22"/>
          <w:szCs w:val="22"/>
        </w:rPr>
      </w:pPr>
    </w:p>
    <w:p w14:paraId="62EECCC8" w14:textId="77777777" w:rsidR="00A96881" w:rsidRDefault="00A96881" w:rsidP="00951F84">
      <w:pPr>
        <w:rPr>
          <w:sz w:val="22"/>
          <w:szCs w:val="22"/>
        </w:rPr>
      </w:pPr>
    </w:p>
    <w:p w14:paraId="7E331335" w14:textId="77777777" w:rsidR="00A96881" w:rsidRDefault="00A96881" w:rsidP="00951F84">
      <w:pPr>
        <w:rPr>
          <w:sz w:val="22"/>
          <w:szCs w:val="22"/>
        </w:rPr>
      </w:pPr>
    </w:p>
    <w:p w14:paraId="0874D071" w14:textId="77777777" w:rsidR="00A96881" w:rsidRDefault="00A96881" w:rsidP="00951F84">
      <w:pPr>
        <w:rPr>
          <w:sz w:val="22"/>
          <w:szCs w:val="22"/>
        </w:rPr>
      </w:pPr>
    </w:p>
    <w:p w14:paraId="046D4004" w14:textId="77777777" w:rsidR="00A96881" w:rsidRDefault="00A96881" w:rsidP="00951F84">
      <w:pPr>
        <w:rPr>
          <w:sz w:val="22"/>
          <w:szCs w:val="22"/>
        </w:rPr>
      </w:pPr>
    </w:p>
    <w:p w14:paraId="6E3D9F6F" w14:textId="77777777" w:rsidR="00A96881" w:rsidRDefault="00A96881" w:rsidP="00951F84">
      <w:pPr>
        <w:rPr>
          <w:sz w:val="22"/>
          <w:szCs w:val="22"/>
        </w:rPr>
      </w:pPr>
    </w:p>
    <w:p w14:paraId="4D1A5830" w14:textId="77777777" w:rsidR="00A96881" w:rsidRDefault="00A96881" w:rsidP="00951F84">
      <w:pPr>
        <w:rPr>
          <w:sz w:val="22"/>
          <w:szCs w:val="22"/>
        </w:rPr>
      </w:pPr>
    </w:p>
    <w:p w14:paraId="06B614D0" w14:textId="77777777" w:rsidR="00951F84" w:rsidRDefault="00951F84" w:rsidP="00951F84">
      <w:pPr>
        <w:rPr>
          <w:sz w:val="22"/>
          <w:szCs w:val="22"/>
        </w:rPr>
      </w:pPr>
    </w:p>
    <w:p w14:paraId="12492E35" w14:textId="530D491E" w:rsidR="00A96881" w:rsidRPr="00951F84" w:rsidRDefault="00214E24" w:rsidP="00A96881">
      <w:pPr>
        <w:rPr>
          <w:sz w:val="22"/>
          <w:szCs w:val="22"/>
        </w:rPr>
      </w:pPr>
      <w:r>
        <w:rPr>
          <w:noProof/>
        </w:rPr>
        <w:drawing>
          <wp:anchor distT="0" distB="0" distL="114300" distR="114300" simplePos="0" relativeHeight="251658752" behindDoc="0" locked="0" layoutInCell="1" allowOverlap="1" wp14:anchorId="6701BF35" wp14:editId="13C50A99">
            <wp:simplePos x="0" y="0"/>
            <wp:positionH relativeFrom="column">
              <wp:posOffset>4350385</wp:posOffset>
            </wp:positionH>
            <wp:positionV relativeFrom="paragraph">
              <wp:posOffset>25400</wp:posOffset>
            </wp:positionV>
            <wp:extent cx="1984375" cy="1370330"/>
            <wp:effectExtent l="0" t="0" r="0" b="0"/>
            <wp:wrapNone/>
            <wp:docPr id="36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437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881">
        <w:rPr>
          <w:b/>
          <w:sz w:val="22"/>
          <w:szCs w:val="22"/>
        </w:rPr>
        <w:t>5</w:t>
      </w:r>
      <w:r w:rsidR="00A96881" w:rsidRPr="0080157A">
        <w:rPr>
          <w:b/>
          <w:sz w:val="22"/>
          <w:szCs w:val="22"/>
        </w:rPr>
        <w:t>)</w:t>
      </w:r>
      <w:r w:rsidR="00A96881" w:rsidRPr="0080157A">
        <w:rPr>
          <w:sz w:val="22"/>
          <w:szCs w:val="22"/>
        </w:rPr>
        <w:tab/>
      </w:r>
      <w:r w:rsidR="00A96881">
        <w:rPr>
          <w:sz w:val="22"/>
          <w:szCs w:val="22"/>
        </w:rPr>
        <w:t>T</w:t>
      </w:r>
      <w:r w:rsidR="00A96881" w:rsidRPr="00951F84">
        <w:rPr>
          <w:sz w:val="22"/>
          <w:szCs w:val="22"/>
        </w:rPr>
        <w:t>he graph of a normal curve is given. Use the</w:t>
      </w:r>
    </w:p>
    <w:p w14:paraId="1C7E550A" w14:textId="721D5D4E" w:rsidR="00A96881" w:rsidRDefault="00A96881" w:rsidP="00A96881">
      <w:pPr>
        <w:ind w:firstLine="720"/>
        <w:rPr>
          <w:sz w:val="22"/>
          <w:szCs w:val="22"/>
        </w:rPr>
      </w:pPr>
      <w:r w:rsidRPr="00951F84">
        <w:rPr>
          <w:sz w:val="22"/>
          <w:szCs w:val="22"/>
        </w:rPr>
        <w:t>graph to identify the values of</w:t>
      </w:r>
      <w:r>
        <w:rPr>
          <w:sz w:val="22"/>
          <w:szCs w:val="22"/>
        </w:rPr>
        <w:t xml:space="preserve"> </w:t>
      </w:r>
      <w:r w:rsidRPr="00256264">
        <w:rPr>
          <w:i/>
          <w:sz w:val="22"/>
          <w:szCs w:val="22"/>
        </w:rPr>
        <w:t>μ</w:t>
      </w:r>
      <w:r w:rsidRPr="00951F84">
        <w:rPr>
          <w:sz w:val="22"/>
          <w:szCs w:val="22"/>
        </w:rPr>
        <w:t xml:space="preserve"> and </w:t>
      </w:r>
      <w:r w:rsidR="001032E4" w:rsidRPr="00214E24">
        <w:rPr>
          <w:i/>
          <w:iCs/>
          <w:sz w:val="22"/>
          <w:szCs w:val="22"/>
        </w:rPr>
        <w:t>σ</w:t>
      </w:r>
      <w:r>
        <w:rPr>
          <w:rFonts w:ascii="Cambria Math" w:hAnsi="Cambria Math"/>
          <w:i/>
          <w:sz w:val="22"/>
          <w:szCs w:val="22"/>
        </w:rPr>
        <w:t>.</w:t>
      </w:r>
    </w:p>
    <w:p w14:paraId="3591136F" w14:textId="77777777" w:rsidR="00A96881" w:rsidRDefault="00A96881" w:rsidP="00951F84">
      <w:pPr>
        <w:rPr>
          <w:sz w:val="22"/>
          <w:szCs w:val="22"/>
        </w:rPr>
      </w:pPr>
    </w:p>
    <w:p w14:paraId="19A36903" w14:textId="77777777" w:rsidR="00A96881" w:rsidRDefault="00A96881" w:rsidP="00951F84">
      <w:pPr>
        <w:rPr>
          <w:sz w:val="22"/>
          <w:szCs w:val="22"/>
        </w:rPr>
      </w:pPr>
    </w:p>
    <w:p w14:paraId="2D0049D8" w14:textId="77777777" w:rsidR="00A96881" w:rsidRDefault="00A96881" w:rsidP="00951F84">
      <w:pPr>
        <w:rPr>
          <w:sz w:val="22"/>
          <w:szCs w:val="22"/>
        </w:rPr>
      </w:pPr>
    </w:p>
    <w:p w14:paraId="7F1DAE52" w14:textId="77777777" w:rsidR="00A96881" w:rsidRDefault="00A96881" w:rsidP="00951F84">
      <w:pPr>
        <w:rPr>
          <w:sz w:val="22"/>
          <w:szCs w:val="22"/>
        </w:rPr>
      </w:pPr>
    </w:p>
    <w:p w14:paraId="30B56B3D" w14:textId="77777777" w:rsidR="00A96881" w:rsidRDefault="00A96881" w:rsidP="00951F84">
      <w:pPr>
        <w:rPr>
          <w:sz w:val="22"/>
          <w:szCs w:val="22"/>
        </w:rPr>
      </w:pPr>
    </w:p>
    <w:p w14:paraId="3ADFC8EB" w14:textId="77777777" w:rsidR="00A96881" w:rsidRDefault="00A96881" w:rsidP="00951F84">
      <w:pPr>
        <w:rPr>
          <w:sz w:val="22"/>
          <w:szCs w:val="22"/>
        </w:rPr>
      </w:pPr>
    </w:p>
    <w:p w14:paraId="362BBD55" w14:textId="77777777" w:rsidR="00A96881" w:rsidRDefault="00A96881" w:rsidP="00951F84">
      <w:pPr>
        <w:rPr>
          <w:sz w:val="22"/>
          <w:szCs w:val="22"/>
        </w:rPr>
      </w:pPr>
    </w:p>
    <w:p w14:paraId="470B372D" w14:textId="77777777" w:rsidR="00A96881" w:rsidRDefault="00A96881" w:rsidP="00951F84">
      <w:pPr>
        <w:rPr>
          <w:sz w:val="22"/>
          <w:szCs w:val="22"/>
        </w:rPr>
      </w:pPr>
    </w:p>
    <w:p w14:paraId="14509643" w14:textId="77777777" w:rsidR="00FA1508" w:rsidRPr="00C50226" w:rsidRDefault="006B09AF" w:rsidP="00FA1508">
      <w:pPr>
        <w:widowControl w:val="0"/>
        <w:autoSpaceDE w:val="0"/>
        <w:autoSpaceDN w:val="0"/>
        <w:adjustRightInd w:val="0"/>
        <w:spacing w:line="268" w:lineRule="atLeast"/>
        <w:rPr>
          <w:b/>
          <w:sz w:val="22"/>
          <w:szCs w:val="22"/>
        </w:rPr>
      </w:pPr>
      <w:r>
        <w:rPr>
          <w:b/>
          <w:bCs/>
          <w:sz w:val="22"/>
          <w:szCs w:val="22"/>
        </w:rPr>
        <w:pict w14:anchorId="347B10DF">
          <v:rect id="_x0000_i1034" style="width:496.8pt;height:3pt" o:hralign="center" o:hrstd="t" o:hrnoshade="t" o:hr="t" fillcolor="black" stroked="f"/>
        </w:pict>
      </w:r>
      <w:r w:rsidR="00A96881">
        <w:rPr>
          <w:sz w:val="22"/>
          <w:szCs w:val="22"/>
        </w:rPr>
        <w:br w:type="page"/>
      </w:r>
      <w:r w:rsidR="00FA1508" w:rsidRPr="00B422EF">
        <w:rPr>
          <w:b/>
          <w:sz w:val="22"/>
          <w:szCs w:val="22"/>
        </w:rPr>
        <w:lastRenderedPageBreak/>
        <w:sym w:font="Wingdings" w:char="F04A"/>
      </w:r>
      <w:r w:rsidR="00FA1508" w:rsidRPr="00B422EF">
        <w:rPr>
          <w:b/>
          <w:sz w:val="22"/>
          <w:szCs w:val="22"/>
        </w:rPr>
        <w:t xml:space="preserve">  </w:t>
      </w:r>
      <w:r w:rsidR="00FA1508" w:rsidRPr="00677102">
        <w:rPr>
          <w:b/>
          <w:sz w:val="22"/>
          <w:szCs w:val="22"/>
          <w:u w:val="single"/>
        </w:rPr>
        <w:t>Ex</w:t>
      </w:r>
      <w:r w:rsidR="00FA1508">
        <w:rPr>
          <w:b/>
          <w:sz w:val="22"/>
          <w:szCs w:val="22"/>
          <w:u w:val="single"/>
        </w:rPr>
        <w:t>ercises</w:t>
      </w:r>
      <w:r w:rsidR="00FA1508" w:rsidRPr="001032E4">
        <w:rPr>
          <w:bCs/>
          <w:sz w:val="22"/>
          <w:szCs w:val="22"/>
        </w:rPr>
        <w:t>:</w:t>
      </w:r>
    </w:p>
    <w:p w14:paraId="72A144CE" w14:textId="77777777" w:rsidR="00A96881" w:rsidRPr="001032E4" w:rsidRDefault="00A96881" w:rsidP="00951F84">
      <w:pPr>
        <w:rPr>
          <w:sz w:val="16"/>
          <w:szCs w:val="16"/>
        </w:rPr>
      </w:pPr>
    </w:p>
    <w:p w14:paraId="2FD98314" w14:textId="2E394CBC" w:rsidR="00951F84" w:rsidRDefault="00FA1508" w:rsidP="00951F84">
      <w:pPr>
        <w:rPr>
          <w:sz w:val="22"/>
          <w:szCs w:val="22"/>
        </w:rPr>
      </w:pPr>
      <w:r>
        <w:rPr>
          <w:b/>
          <w:sz w:val="22"/>
          <w:szCs w:val="22"/>
        </w:rPr>
        <w:t>6</w:t>
      </w:r>
      <w:r w:rsidRPr="0080157A">
        <w:rPr>
          <w:b/>
          <w:sz w:val="22"/>
          <w:szCs w:val="22"/>
        </w:rPr>
        <w:t>)</w:t>
      </w:r>
      <w:r w:rsidRPr="0080157A">
        <w:rPr>
          <w:sz w:val="22"/>
          <w:szCs w:val="22"/>
        </w:rPr>
        <w:tab/>
      </w:r>
      <w:r w:rsidR="00951F84" w:rsidRPr="00951F84">
        <w:rPr>
          <w:sz w:val="22"/>
          <w:szCs w:val="22"/>
        </w:rPr>
        <w:t>Draw a normal curve with</w:t>
      </w:r>
      <w:r>
        <w:rPr>
          <w:sz w:val="22"/>
          <w:szCs w:val="22"/>
        </w:rPr>
        <w:t xml:space="preserve"> </w:t>
      </w:r>
      <w:r w:rsidR="001032E4" w:rsidRPr="001032E4">
        <w:rPr>
          <w:i/>
          <w:iCs/>
          <w:sz w:val="22"/>
          <w:szCs w:val="22"/>
        </w:rPr>
        <w:t>μ</w:t>
      </w:r>
      <w:r w:rsidR="001032E4">
        <w:rPr>
          <w:sz w:val="22"/>
          <w:szCs w:val="22"/>
        </w:rPr>
        <w:t xml:space="preserve"> = 30</w:t>
      </w:r>
      <w:r>
        <w:rPr>
          <w:sz w:val="22"/>
          <w:szCs w:val="22"/>
        </w:rPr>
        <w:t xml:space="preserve"> </w:t>
      </w:r>
      <w:r w:rsidR="00951F84" w:rsidRPr="00951F84">
        <w:rPr>
          <w:sz w:val="22"/>
          <w:szCs w:val="22"/>
        </w:rPr>
        <w:t xml:space="preserve">and </w:t>
      </w:r>
      <w:r w:rsidR="001032E4" w:rsidRPr="00214E24">
        <w:rPr>
          <w:i/>
          <w:iCs/>
          <w:sz w:val="22"/>
          <w:szCs w:val="22"/>
        </w:rPr>
        <w:t>σ</w:t>
      </w:r>
      <w:r w:rsidR="001032E4">
        <w:rPr>
          <w:i/>
          <w:iCs/>
          <w:sz w:val="22"/>
          <w:szCs w:val="22"/>
        </w:rPr>
        <w:t xml:space="preserve"> = </w:t>
      </w:r>
      <w:r w:rsidR="001032E4" w:rsidRPr="001032E4">
        <w:rPr>
          <w:sz w:val="22"/>
          <w:szCs w:val="22"/>
        </w:rPr>
        <w:t>10</w:t>
      </w:r>
      <w:r w:rsidR="00951F84" w:rsidRPr="00951F84">
        <w:rPr>
          <w:sz w:val="22"/>
          <w:szCs w:val="22"/>
        </w:rPr>
        <w:t>. Label the</w:t>
      </w:r>
      <w:r>
        <w:rPr>
          <w:sz w:val="22"/>
          <w:szCs w:val="22"/>
        </w:rPr>
        <w:t xml:space="preserve"> </w:t>
      </w:r>
      <w:r w:rsidR="00951F84" w:rsidRPr="00951F84">
        <w:rPr>
          <w:sz w:val="22"/>
          <w:szCs w:val="22"/>
        </w:rPr>
        <w:t>mean and the inflection points.</w:t>
      </w:r>
    </w:p>
    <w:p w14:paraId="46867400" w14:textId="77777777" w:rsidR="00951F84" w:rsidRDefault="00951F84" w:rsidP="00951F84">
      <w:pPr>
        <w:rPr>
          <w:sz w:val="22"/>
          <w:szCs w:val="22"/>
        </w:rPr>
      </w:pPr>
    </w:p>
    <w:p w14:paraId="2F1D06C2" w14:textId="77777777" w:rsidR="00851B95" w:rsidRDefault="00851B95" w:rsidP="007B646B">
      <w:pPr>
        <w:rPr>
          <w:sz w:val="22"/>
          <w:szCs w:val="22"/>
        </w:rPr>
      </w:pPr>
    </w:p>
    <w:p w14:paraId="07990364" w14:textId="77777777" w:rsidR="00851B95" w:rsidRDefault="00851B95" w:rsidP="007B646B">
      <w:pPr>
        <w:rPr>
          <w:sz w:val="22"/>
          <w:szCs w:val="22"/>
        </w:rPr>
      </w:pPr>
    </w:p>
    <w:p w14:paraId="1423CEAD" w14:textId="77777777" w:rsidR="00851B95" w:rsidRDefault="00851B95" w:rsidP="007B646B">
      <w:pPr>
        <w:rPr>
          <w:sz w:val="22"/>
          <w:szCs w:val="22"/>
        </w:rPr>
      </w:pPr>
    </w:p>
    <w:p w14:paraId="3CBC70EE" w14:textId="77777777" w:rsidR="00AE1861" w:rsidRDefault="00AE1861" w:rsidP="007B646B">
      <w:pPr>
        <w:rPr>
          <w:sz w:val="22"/>
          <w:szCs w:val="22"/>
        </w:rPr>
      </w:pPr>
    </w:p>
    <w:p w14:paraId="24452923" w14:textId="77777777" w:rsidR="00AE1861" w:rsidRDefault="00AE1861" w:rsidP="007B646B">
      <w:pPr>
        <w:rPr>
          <w:sz w:val="22"/>
          <w:szCs w:val="22"/>
        </w:rPr>
      </w:pPr>
    </w:p>
    <w:p w14:paraId="0C47F2EB" w14:textId="77777777" w:rsidR="00AE1861" w:rsidRDefault="00AE1861" w:rsidP="007B646B">
      <w:pPr>
        <w:rPr>
          <w:sz w:val="22"/>
          <w:szCs w:val="22"/>
        </w:rPr>
      </w:pPr>
    </w:p>
    <w:p w14:paraId="3F3ED49F" w14:textId="77777777" w:rsidR="00AE1861" w:rsidRDefault="00AE1861" w:rsidP="007B646B">
      <w:pPr>
        <w:rPr>
          <w:sz w:val="22"/>
          <w:szCs w:val="22"/>
        </w:rPr>
      </w:pPr>
    </w:p>
    <w:p w14:paraId="686FBAE4" w14:textId="77777777" w:rsidR="005515F3" w:rsidRDefault="005515F3" w:rsidP="007B646B">
      <w:pPr>
        <w:rPr>
          <w:sz w:val="22"/>
          <w:szCs w:val="22"/>
        </w:rPr>
      </w:pPr>
    </w:p>
    <w:p w14:paraId="2161A295" w14:textId="77777777" w:rsidR="005515F3" w:rsidRDefault="005515F3" w:rsidP="007B646B">
      <w:pPr>
        <w:rPr>
          <w:sz w:val="22"/>
          <w:szCs w:val="22"/>
        </w:rPr>
      </w:pPr>
    </w:p>
    <w:p w14:paraId="39A6FB3B" w14:textId="727E8CB0" w:rsidR="00FA1508" w:rsidRDefault="00AE1861" w:rsidP="006C29CA">
      <w:pPr>
        <w:ind w:left="720" w:hanging="720"/>
        <w:rPr>
          <w:sz w:val="22"/>
          <w:szCs w:val="22"/>
        </w:rPr>
      </w:pPr>
      <w:r>
        <w:rPr>
          <w:b/>
          <w:sz w:val="22"/>
          <w:szCs w:val="22"/>
        </w:rPr>
        <w:t>7</w:t>
      </w:r>
      <w:r w:rsidR="00FA1508" w:rsidRPr="0080157A">
        <w:rPr>
          <w:b/>
          <w:sz w:val="22"/>
          <w:szCs w:val="22"/>
        </w:rPr>
        <w:t>)</w:t>
      </w:r>
      <w:r w:rsidR="00FA1508" w:rsidRPr="0080157A">
        <w:rPr>
          <w:sz w:val="22"/>
          <w:szCs w:val="22"/>
        </w:rPr>
        <w:tab/>
      </w:r>
      <w:r w:rsidR="00F66D04" w:rsidRPr="00FA1508">
        <w:rPr>
          <w:b/>
          <w:sz w:val="22"/>
          <w:szCs w:val="22"/>
        </w:rPr>
        <w:t>Refrigerators</w:t>
      </w:r>
      <w:r w:rsidR="00FA1508" w:rsidRPr="00FA1508">
        <w:rPr>
          <w:b/>
          <w:sz w:val="22"/>
          <w:szCs w:val="22"/>
        </w:rPr>
        <w:t>.</w:t>
      </w:r>
      <w:r w:rsidR="00F66D04" w:rsidRPr="00F66D04">
        <w:rPr>
          <w:sz w:val="22"/>
          <w:szCs w:val="22"/>
        </w:rPr>
        <w:t xml:space="preserve"> The lives of refrigerators</w:t>
      </w:r>
      <w:r w:rsidR="00FA1508">
        <w:rPr>
          <w:sz w:val="22"/>
          <w:szCs w:val="22"/>
        </w:rPr>
        <w:t xml:space="preserve"> </w:t>
      </w:r>
      <w:r w:rsidR="00F66D04" w:rsidRPr="00F66D04">
        <w:rPr>
          <w:sz w:val="22"/>
          <w:szCs w:val="22"/>
        </w:rPr>
        <w:t>are normally distributed with mean</w:t>
      </w:r>
      <w:r w:rsidR="00205464" w:rsidRPr="005753AC">
        <w:rPr>
          <w:sz w:val="22"/>
          <w:szCs w:val="22"/>
        </w:rPr>
        <w:t>,</w:t>
      </w:r>
      <w:r w:rsidR="00205464">
        <w:rPr>
          <w:sz w:val="22"/>
          <w:szCs w:val="22"/>
        </w:rPr>
        <w:t xml:space="preserve"> </w:t>
      </w:r>
      <w:r w:rsidR="001032E4" w:rsidRPr="001032E4">
        <w:rPr>
          <w:i/>
          <w:iCs/>
          <w:sz w:val="22"/>
          <w:szCs w:val="22"/>
        </w:rPr>
        <w:t>μ</w:t>
      </w:r>
      <w:r w:rsidR="001032E4">
        <w:rPr>
          <w:sz w:val="22"/>
          <w:szCs w:val="22"/>
        </w:rPr>
        <w:t xml:space="preserve"> = 14 </w:t>
      </w:r>
      <w:r w:rsidR="00F66D04" w:rsidRPr="00F66D04">
        <w:rPr>
          <w:sz w:val="22"/>
          <w:szCs w:val="22"/>
        </w:rPr>
        <w:t>years and standard</w:t>
      </w:r>
      <w:r w:rsidR="00FA1508">
        <w:rPr>
          <w:sz w:val="22"/>
          <w:szCs w:val="22"/>
        </w:rPr>
        <w:t xml:space="preserve"> </w:t>
      </w:r>
      <w:r w:rsidR="00F66D04" w:rsidRPr="00F66D04">
        <w:rPr>
          <w:sz w:val="22"/>
          <w:szCs w:val="22"/>
        </w:rPr>
        <w:t xml:space="preserve">deviation </w:t>
      </w:r>
      <w:r w:rsidR="001032E4" w:rsidRPr="00214E24">
        <w:rPr>
          <w:i/>
          <w:iCs/>
          <w:sz w:val="22"/>
          <w:szCs w:val="22"/>
        </w:rPr>
        <w:t>σ</w:t>
      </w:r>
      <w:r w:rsidR="001032E4">
        <w:rPr>
          <w:i/>
          <w:iCs/>
          <w:sz w:val="22"/>
          <w:szCs w:val="22"/>
        </w:rPr>
        <w:t xml:space="preserve"> = </w:t>
      </w:r>
      <w:r w:rsidR="001032E4">
        <w:rPr>
          <w:sz w:val="22"/>
          <w:szCs w:val="22"/>
        </w:rPr>
        <w:t>2.5</w:t>
      </w:r>
      <w:r w:rsidR="00F66D04" w:rsidRPr="00F66D04">
        <w:rPr>
          <w:sz w:val="22"/>
          <w:szCs w:val="22"/>
        </w:rPr>
        <w:t xml:space="preserve"> years. </w:t>
      </w:r>
    </w:p>
    <w:p w14:paraId="5600DCC0" w14:textId="77777777" w:rsidR="00FA1508" w:rsidRPr="00FA1508" w:rsidRDefault="00FA1508" w:rsidP="00FA1508">
      <w:pPr>
        <w:ind w:firstLine="720"/>
        <w:rPr>
          <w:sz w:val="8"/>
          <w:szCs w:val="8"/>
        </w:rPr>
      </w:pPr>
    </w:p>
    <w:p w14:paraId="7A21952D" w14:textId="77777777" w:rsidR="00F66D04" w:rsidRPr="00FA1508" w:rsidRDefault="00F66D04" w:rsidP="00FA1508">
      <w:pPr>
        <w:ind w:firstLine="720"/>
        <w:rPr>
          <w:i/>
          <w:sz w:val="18"/>
          <w:szCs w:val="18"/>
        </w:rPr>
      </w:pPr>
      <w:r w:rsidRPr="00FA1508">
        <w:rPr>
          <w:i/>
          <w:sz w:val="18"/>
          <w:szCs w:val="18"/>
        </w:rPr>
        <w:t>Source: Based on information from Consumer</w:t>
      </w:r>
      <w:r w:rsidR="00FA1508" w:rsidRPr="00FA1508">
        <w:rPr>
          <w:i/>
          <w:sz w:val="18"/>
          <w:szCs w:val="18"/>
        </w:rPr>
        <w:t xml:space="preserve"> </w:t>
      </w:r>
      <w:r w:rsidRPr="00FA1508">
        <w:rPr>
          <w:i/>
          <w:sz w:val="18"/>
          <w:szCs w:val="18"/>
        </w:rPr>
        <w:t>Reports</w:t>
      </w:r>
      <w:r w:rsidR="00FA1508">
        <w:rPr>
          <w:i/>
          <w:sz w:val="18"/>
          <w:szCs w:val="18"/>
        </w:rPr>
        <w:t>.</w:t>
      </w:r>
    </w:p>
    <w:p w14:paraId="7564E0F8" w14:textId="39CD3EE2" w:rsidR="00FA1508" w:rsidRDefault="00214E24" w:rsidP="00F66D04">
      <w:pPr>
        <w:rPr>
          <w:sz w:val="22"/>
          <w:szCs w:val="22"/>
        </w:rPr>
      </w:pPr>
      <w:r>
        <w:rPr>
          <w:noProof/>
        </w:rPr>
        <w:drawing>
          <wp:anchor distT="0" distB="0" distL="114300" distR="114300" simplePos="0" relativeHeight="251662848" behindDoc="1" locked="0" layoutInCell="1" allowOverlap="1" wp14:anchorId="08261B21" wp14:editId="7BE82343">
            <wp:simplePos x="0" y="0"/>
            <wp:positionH relativeFrom="column">
              <wp:posOffset>3752215</wp:posOffset>
            </wp:positionH>
            <wp:positionV relativeFrom="paragraph">
              <wp:posOffset>82550</wp:posOffset>
            </wp:positionV>
            <wp:extent cx="2706370" cy="1426210"/>
            <wp:effectExtent l="0" t="0" r="0" b="0"/>
            <wp:wrapNone/>
            <wp:docPr id="37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637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38EB6C39" wp14:editId="139DADC4">
            <wp:simplePos x="0" y="0"/>
            <wp:positionH relativeFrom="column">
              <wp:posOffset>3749675</wp:posOffset>
            </wp:positionH>
            <wp:positionV relativeFrom="paragraph">
              <wp:posOffset>81915</wp:posOffset>
            </wp:positionV>
            <wp:extent cx="2703195" cy="1429385"/>
            <wp:effectExtent l="0" t="0" r="0" b="0"/>
            <wp:wrapNone/>
            <wp:docPr id="36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3195" cy="1429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79396" w14:textId="77777777" w:rsidR="00F66D04" w:rsidRDefault="00F66D04" w:rsidP="00FA1508">
      <w:pPr>
        <w:ind w:firstLine="720"/>
        <w:rPr>
          <w:sz w:val="22"/>
          <w:szCs w:val="22"/>
        </w:rPr>
      </w:pPr>
      <w:r w:rsidRPr="00FA1508">
        <w:rPr>
          <w:b/>
          <w:sz w:val="22"/>
          <w:szCs w:val="22"/>
        </w:rPr>
        <w:t>a)</w:t>
      </w:r>
      <w:r w:rsidR="00FA1508">
        <w:rPr>
          <w:sz w:val="22"/>
          <w:szCs w:val="22"/>
        </w:rPr>
        <w:tab/>
      </w:r>
      <w:r w:rsidRPr="00F66D04">
        <w:rPr>
          <w:sz w:val="22"/>
          <w:szCs w:val="22"/>
        </w:rPr>
        <w:t>Draw a normal curve with the parameters labeled.</w:t>
      </w:r>
    </w:p>
    <w:p w14:paraId="3585C752" w14:textId="77777777" w:rsidR="00851B95" w:rsidRDefault="00851B95" w:rsidP="00FA1508">
      <w:pPr>
        <w:ind w:firstLine="720"/>
        <w:rPr>
          <w:sz w:val="22"/>
          <w:szCs w:val="22"/>
        </w:rPr>
      </w:pPr>
    </w:p>
    <w:p w14:paraId="683C68DB" w14:textId="77777777" w:rsidR="00851B95" w:rsidRDefault="00851B95" w:rsidP="00FA1508">
      <w:pPr>
        <w:ind w:firstLine="720"/>
        <w:rPr>
          <w:sz w:val="22"/>
          <w:szCs w:val="22"/>
        </w:rPr>
      </w:pPr>
    </w:p>
    <w:p w14:paraId="708F921E" w14:textId="77777777" w:rsidR="00851B95" w:rsidRDefault="00851B95" w:rsidP="00FA1508">
      <w:pPr>
        <w:ind w:firstLine="720"/>
        <w:rPr>
          <w:sz w:val="22"/>
          <w:szCs w:val="22"/>
        </w:rPr>
      </w:pPr>
    </w:p>
    <w:p w14:paraId="4EE56CB4" w14:textId="77777777" w:rsidR="00851B95" w:rsidRDefault="00851B95" w:rsidP="00FA1508">
      <w:pPr>
        <w:ind w:firstLine="720"/>
        <w:rPr>
          <w:sz w:val="22"/>
          <w:szCs w:val="22"/>
        </w:rPr>
      </w:pPr>
    </w:p>
    <w:p w14:paraId="52880D21" w14:textId="77777777" w:rsidR="00851B95" w:rsidRDefault="00851B95" w:rsidP="00FA1508">
      <w:pPr>
        <w:ind w:firstLine="720"/>
        <w:rPr>
          <w:sz w:val="22"/>
          <w:szCs w:val="22"/>
        </w:rPr>
      </w:pPr>
    </w:p>
    <w:p w14:paraId="486C9FBA" w14:textId="77777777" w:rsidR="00851B95" w:rsidRDefault="00851B95" w:rsidP="00FA1508">
      <w:pPr>
        <w:ind w:firstLine="720"/>
        <w:rPr>
          <w:sz w:val="22"/>
          <w:szCs w:val="22"/>
        </w:rPr>
      </w:pPr>
    </w:p>
    <w:p w14:paraId="0A387C43" w14:textId="0D0CE8DB" w:rsidR="00851B95" w:rsidRDefault="00214E24" w:rsidP="00FA1508">
      <w:pPr>
        <w:ind w:firstLine="720"/>
        <w:rPr>
          <w:sz w:val="22"/>
          <w:szCs w:val="22"/>
        </w:rPr>
      </w:pPr>
      <w:r>
        <w:rPr>
          <w:noProof/>
          <w:sz w:val="22"/>
          <w:szCs w:val="22"/>
        </w:rPr>
        <mc:AlternateContent>
          <mc:Choice Requires="wps">
            <w:drawing>
              <wp:anchor distT="0" distB="0" distL="114300" distR="114300" simplePos="0" relativeHeight="251663872" behindDoc="0" locked="0" layoutInCell="1" allowOverlap="1" wp14:anchorId="3AA39921" wp14:editId="231FE563">
                <wp:simplePos x="0" y="0"/>
                <wp:positionH relativeFrom="column">
                  <wp:posOffset>3756025</wp:posOffset>
                </wp:positionH>
                <wp:positionV relativeFrom="paragraph">
                  <wp:posOffset>121285</wp:posOffset>
                </wp:positionV>
                <wp:extent cx="2697480" cy="145415"/>
                <wp:effectExtent l="10795" t="6350" r="6350" b="10160"/>
                <wp:wrapNone/>
                <wp:docPr id="1" name="Rectangle 3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4541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C6357" id="Rectangle 371" o:spid="_x0000_s1026" style="position:absolute;margin-left:295.75pt;margin-top:9.55pt;width:212.4pt;height:1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" strokecolor="#f2f2f2"/>
            </w:pict>
          </mc:Fallback>
        </mc:AlternateContent>
      </w:r>
    </w:p>
    <w:p w14:paraId="3403DA13" w14:textId="77777777" w:rsidR="00851B95" w:rsidRPr="00F66D04" w:rsidRDefault="00851B95" w:rsidP="00FA1508">
      <w:pPr>
        <w:ind w:firstLine="720"/>
        <w:rPr>
          <w:sz w:val="22"/>
          <w:szCs w:val="22"/>
        </w:rPr>
      </w:pPr>
    </w:p>
    <w:p w14:paraId="12D1EC89" w14:textId="77777777" w:rsidR="00F66D04" w:rsidRDefault="00F66D04" w:rsidP="00FA1508">
      <w:pPr>
        <w:ind w:firstLine="720"/>
        <w:rPr>
          <w:sz w:val="22"/>
          <w:szCs w:val="22"/>
        </w:rPr>
      </w:pPr>
      <w:r w:rsidRPr="00851B95">
        <w:rPr>
          <w:b/>
          <w:sz w:val="22"/>
          <w:szCs w:val="22"/>
        </w:rPr>
        <w:t>b)</w:t>
      </w:r>
      <w:r w:rsidRPr="00F66D04">
        <w:rPr>
          <w:sz w:val="22"/>
          <w:szCs w:val="22"/>
        </w:rPr>
        <w:t xml:space="preserve"> </w:t>
      </w:r>
      <w:r w:rsidR="00FA1508">
        <w:rPr>
          <w:sz w:val="22"/>
          <w:szCs w:val="22"/>
        </w:rPr>
        <w:tab/>
      </w:r>
      <w:r w:rsidRPr="00F66D04">
        <w:rPr>
          <w:sz w:val="22"/>
          <w:szCs w:val="22"/>
        </w:rPr>
        <w:t>Shade the region that represents the proportion of</w:t>
      </w:r>
      <w:r w:rsidR="00FA1508">
        <w:rPr>
          <w:sz w:val="22"/>
          <w:szCs w:val="22"/>
        </w:rPr>
        <w:t xml:space="preserve"> </w:t>
      </w:r>
      <w:r w:rsidRPr="00F66D04">
        <w:rPr>
          <w:sz w:val="22"/>
          <w:szCs w:val="22"/>
        </w:rPr>
        <w:t>refrigerators that last for more than 17 years.</w:t>
      </w:r>
    </w:p>
    <w:p w14:paraId="1A6C113F" w14:textId="77777777" w:rsidR="00851B95" w:rsidRDefault="00851B95" w:rsidP="00FA1508">
      <w:pPr>
        <w:ind w:firstLine="720"/>
        <w:rPr>
          <w:sz w:val="22"/>
          <w:szCs w:val="22"/>
        </w:rPr>
      </w:pPr>
    </w:p>
    <w:p w14:paraId="3EDE70AF" w14:textId="77777777" w:rsidR="00851B95" w:rsidRDefault="00851B95" w:rsidP="00FA1508">
      <w:pPr>
        <w:ind w:firstLine="720"/>
        <w:rPr>
          <w:sz w:val="22"/>
          <w:szCs w:val="22"/>
        </w:rPr>
      </w:pPr>
    </w:p>
    <w:p w14:paraId="7695B865" w14:textId="77777777" w:rsidR="00851B95" w:rsidRDefault="00851B95" w:rsidP="00FA1508">
      <w:pPr>
        <w:ind w:firstLine="720"/>
        <w:rPr>
          <w:sz w:val="22"/>
          <w:szCs w:val="22"/>
        </w:rPr>
      </w:pPr>
    </w:p>
    <w:p w14:paraId="68CFFE30" w14:textId="77777777" w:rsidR="00AE1861" w:rsidRDefault="00AE1861" w:rsidP="00FA1508">
      <w:pPr>
        <w:ind w:firstLine="720"/>
        <w:rPr>
          <w:sz w:val="22"/>
          <w:szCs w:val="22"/>
        </w:rPr>
      </w:pPr>
    </w:p>
    <w:p w14:paraId="0E576F40" w14:textId="77777777" w:rsidR="00851B95" w:rsidRDefault="00851B95" w:rsidP="00FA1508">
      <w:pPr>
        <w:ind w:firstLine="720"/>
        <w:rPr>
          <w:sz w:val="22"/>
          <w:szCs w:val="22"/>
        </w:rPr>
      </w:pPr>
    </w:p>
    <w:p w14:paraId="4B53AEBC" w14:textId="77777777" w:rsidR="00851B95" w:rsidRDefault="00851B95" w:rsidP="00FA1508">
      <w:pPr>
        <w:ind w:firstLine="720"/>
        <w:rPr>
          <w:sz w:val="22"/>
          <w:szCs w:val="22"/>
        </w:rPr>
      </w:pPr>
    </w:p>
    <w:p w14:paraId="64633CE2" w14:textId="77777777" w:rsidR="00851B95" w:rsidRDefault="00851B95" w:rsidP="00FA1508">
      <w:pPr>
        <w:ind w:firstLine="720"/>
        <w:rPr>
          <w:sz w:val="22"/>
          <w:szCs w:val="22"/>
        </w:rPr>
      </w:pPr>
    </w:p>
    <w:p w14:paraId="4E239B18" w14:textId="77777777" w:rsidR="00851B95" w:rsidRPr="00F66D04" w:rsidRDefault="00851B95" w:rsidP="00FA1508">
      <w:pPr>
        <w:ind w:firstLine="720"/>
        <w:rPr>
          <w:sz w:val="22"/>
          <w:szCs w:val="22"/>
        </w:rPr>
      </w:pPr>
    </w:p>
    <w:p w14:paraId="4701BE43" w14:textId="77777777" w:rsidR="005515F3" w:rsidRDefault="00F66D04" w:rsidP="00851B95">
      <w:pPr>
        <w:ind w:left="1440" w:hanging="720"/>
        <w:rPr>
          <w:sz w:val="22"/>
          <w:szCs w:val="22"/>
        </w:rPr>
      </w:pPr>
      <w:r w:rsidRPr="00851B95">
        <w:rPr>
          <w:b/>
          <w:sz w:val="22"/>
          <w:szCs w:val="22"/>
        </w:rPr>
        <w:t>c)</w:t>
      </w:r>
      <w:r w:rsidRPr="00F66D04">
        <w:rPr>
          <w:sz w:val="22"/>
          <w:szCs w:val="22"/>
        </w:rPr>
        <w:t xml:space="preserve"> </w:t>
      </w:r>
      <w:r w:rsidR="00FA1508">
        <w:rPr>
          <w:sz w:val="22"/>
          <w:szCs w:val="22"/>
        </w:rPr>
        <w:tab/>
      </w:r>
      <w:r w:rsidRPr="00F66D04">
        <w:rPr>
          <w:sz w:val="22"/>
          <w:szCs w:val="22"/>
        </w:rPr>
        <w:t>Suppose the area under the normal curve to the right</w:t>
      </w:r>
      <w:r w:rsidR="00FA1508">
        <w:rPr>
          <w:sz w:val="22"/>
          <w:szCs w:val="22"/>
        </w:rPr>
        <w:t xml:space="preserve"> </w:t>
      </w:r>
      <w:r w:rsidRPr="00F66D04">
        <w:rPr>
          <w:sz w:val="22"/>
          <w:szCs w:val="22"/>
        </w:rPr>
        <w:t xml:space="preserve">of </w:t>
      </w:r>
      <w:r w:rsidRPr="00FA1508">
        <w:rPr>
          <w:i/>
          <w:sz w:val="22"/>
          <w:szCs w:val="22"/>
        </w:rPr>
        <w:t>x</w:t>
      </w:r>
      <w:r w:rsidRPr="00F66D04">
        <w:rPr>
          <w:sz w:val="22"/>
          <w:szCs w:val="22"/>
        </w:rPr>
        <w:t xml:space="preserve"> = 17 is 0.1151. </w:t>
      </w:r>
      <w:r w:rsidR="000172ED">
        <w:rPr>
          <w:sz w:val="22"/>
          <w:szCs w:val="22"/>
        </w:rPr>
        <w:t>What is the probability that refrigerator will last more than 17 years?</w:t>
      </w:r>
    </w:p>
    <w:p w14:paraId="28ECE250" w14:textId="77777777" w:rsidR="005515F3" w:rsidRDefault="005515F3" w:rsidP="007B646B">
      <w:pPr>
        <w:rPr>
          <w:sz w:val="22"/>
          <w:szCs w:val="22"/>
        </w:rPr>
      </w:pPr>
    </w:p>
    <w:p w14:paraId="22B2E5F7" w14:textId="77777777" w:rsidR="00851B95" w:rsidRDefault="00851B95" w:rsidP="00322AEE">
      <w:pPr>
        <w:ind w:firstLine="720"/>
        <w:rPr>
          <w:bCs/>
          <w:sz w:val="22"/>
          <w:szCs w:val="22"/>
          <w:vertAlign w:val="subscript"/>
        </w:rPr>
      </w:pPr>
    </w:p>
    <w:p w14:paraId="442CF279" w14:textId="77777777" w:rsidR="00AE1861" w:rsidRDefault="00AE1861" w:rsidP="00322AEE">
      <w:pPr>
        <w:ind w:firstLine="720"/>
        <w:rPr>
          <w:bCs/>
          <w:sz w:val="22"/>
          <w:szCs w:val="22"/>
          <w:vertAlign w:val="subscript"/>
        </w:rPr>
      </w:pPr>
    </w:p>
    <w:p w14:paraId="0B5ED936" w14:textId="486E8248" w:rsidR="00851B95" w:rsidRDefault="00851B95" w:rsidP="00322AEE">
      <w:pPr>
        <w:ind w:firstLine="720"/>
        <w:rPr>
          <w:bCs/>
          <w:sz w:val="22"/>
          <w:szCs w:val="22"/>
          <w:vertAlign w:val="subscript"/>
        </w:rPr>
      </w:pPr>
    </w:p>
    <w:p w14:paraId="5288E39D" w14:textId="77777777" w:rsidR="001032E4" w:rsidRDefault="001032E4" w:rsidP="00322AEE">
      <w:pPr>
        <w:ind w:firstLine="720"/>
        <w:rPr>
          <w:bCs/>
          <w:sz w:val="22"/>
          <w:szCs w:val="22"/>
          <w:vertAlign w:val="subscript"/>
        </w:rPr>
      </w:pPr>
    </w:p>
    <w:p w14:paraId="50BFAA82" w14:textId="77777777" w:rsidR="000172ED" w:rsidRPr="00F66D04" w:rsidRDefault="000172ED" w:rsidP="000172ED">
      <w:pPr>
        <w:ind w:firstLine="720"/>
        <w:rPr>
          <w:sz w:val="22"/>
          <w:szCs w:val="22"/>
        </w:rPr>
      </w:pPr>
    </w:p>
    <w:p w14:paraId="63FD186A" w14:textId="77777777" w:rsidR="000172ED" w:rsidRDefault="000172ED" w:rsidP="000172ED">
      <w:pPr>
        <w:ind w:left="1440" w:hanging="720"/>
        <w:rPr>
          <w:sz w:val="22"/>
          <w:szCs w:val="22"/>
        </w:rPr>
      </w:pPr>
      <w:r>
        <w:rPr>
          <w:b/>
          <w:sz w:val="22"/>
          <w:szCs w:val="22"/>
        </w:rPr>
        <w:t>d</w:t>
      </w:r>
      <w:r w:rsidRPr="00851B95">
        <w:rPr>
          <w:b/>
          <w:sz w:val="22"/>
          <w:szCs w:val="22"/>
        </w:rPr>
        <w:t>)</w:t>
      </w:r>
      <w:r w:rsidRPr="00F66D04">
        <w:rPr>
          <w:sz w:val="22"/>
          <w:szCs w:val="22"/>
        </w:rPr>
        <w:t xml:space="preserve"> </w:t>
      </w:r>
      <w:r>
        <w:rPr>
          <w:sz w:val="22"/>
          <w:szCs w:val="22"/>
        </w:rPr>
        <w:tab/>
        <w:t>What is the probability that refrigerator will last less than 17 years?</w:t>
      </w:r>
    </w:p>
    <w:p w14:paraId="7F9E7684" w14:textId="77777777" w:rsidR="000172ED" w:rsidRDefault="000172ED" w:rsidP="000172ED">
      <w:pPr>
        <w:rPr>
          <w:sz w:val="22"/>
          <w:szCs w:val="22"/>
        </w:rPr>
      </w:pPr>
    </w:p>
    <w:p w14:paraId="7D35A840" w14:textId="77777777" w:rsidR="00AE1861" w:rsidRDefault="00AE1861" w:rsidP="000172ED">
      <w:pPr>
        <w:rPr>
          <w:sz w:val="22"/>
          <w:szCs w:val="22"/>
        </w:rPr>
      </w:pPr>
    </w:p>
    <w:p w14:paraId="0E849AA9" w14:textId="77777777" w:rsidR="00851B95" w:rsidRDefault="00851B95" w:rsidP="00322AEE">
      <w:pPr>
        <w:ind w:firstLine="720"/>
        <w:rPr>
          <w:bCs/>
          <w:sz w:val="22"/>
          <w:szCs w:val="22"/>
          <w:vertAlign w:val="subscript"/>
        </w:rPr>
      </w:pPr>
    </w:p>
    <w:p w14:paraId="102DFF2B" w14:textId="77777777" w:rsidR="00851B95" w:rsidRDefault="00851B95" w:rsidP="00322AEE">
      <w:pPr>
        <w:ind w:firstLine="720"/>
        <w:rPr>
          <w:bCs/>
          <w:sz w:val="22"/>
          <w:szCs w:val="22"/>
          <w:vertAlign w:val="subscript"/>
        </w:rPr>
      </w:pPr>
    </w:p>
    <w:p w14:paraId="4FA2C9D2" w14:textId="77777777" w:rsidR="00324A37" w:rsidRPr="00324A37" w:rsidRDefault="00324A37" w:rsidP="00322AEE">
      <w:pPr>
        <w:ind w:firstLine="720"/>
        <w:rPr>
          <w:bCs/>
          <w:sz w:val="22"/>
          <w:szCs w:val="22"/>
          <w:vertAlign w:val="subscript"/>
        </w:rPr>
      </w:pPr>
    </w:p>
    <w:p w14:paraId="332555C8" w14:textId="77777777" w:rsidR="00965914" w:rsidRPr="00B829C9" w:rsidRDefault="006B09AF" w:rsidP="00965914">
      <w:pPr>
        <w:rPr>
          <w:b/>
          <w:bCs/>
          <w:sz w:val="22"/>
          <w:szCs w:val="22"/>
        </w:rPr>
      </w:pPr>
      <w:r>
        <w:rPr>
          <w:bCs/>
          <w:sz w:val="22"/>
          <w:szCs w:val="22"/>
        </w:rPr>
        <w:pict w14:anchorId="31365956">
          <v:rect id="_x0000_i1035" style="width:496.8pt;height:3pt" o:hralign="center" o:hrstd="t" o:hrnoshade="t" o:hr="t" fillcolor="black" stroked="f"/>
        </w:pict>
      </w:r>
    </w:p>
    <w:sectPr w:rsidR="00965914" w:rsidRPr="00B829C9" w:rsidSect="00491E92">
      <w:type w:val="continuous"/>
      <w:pgSz w:w="12240" w:h="15840"/>
      <w:pgMar w:top="1440" w:right="1152" w:bottom="1008" w:left="1152" w:header="720" w:footer="1008"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D4B12" w14:textId="77777777" w:rsidR="006B09AF" w:rsidRDefault="006B09AF">
      <w:r>
        <w:separator/>
      </w:r>
    </w:p>
  </w:endnote>
  <w:endnote w:type="continuationSeparator" w:id="0">
    <w:p w14:paraId="66716DB6" w14:textId="77777777" w:rsidR="006B09AF" w:rsidRDefault="006B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B79D" w14:textId="77777777" w:rsidR="00B16A28" w:rsidRDefault="00B16A28" w:rsidP="00DF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5D6">
      <w:rPr>
        <w:rStyle w:val="PageNumber"/>
        <w:noProof/>
      </w:rPr>
      <w:t>- 2 -</w:t>
    </w:r>
    <w:r>
      <w:rPr>
        <w:rStyle w:val="PageNumber"/>
      </w:rPr>
      <w:fldChar w:fldCharType="end"/>
    </w:r>
  </w:p>
  <w:p w14:paraId="27F4010A" w14:textId="77777777" w:rsidR="00B16A28" w:rsidRDefault="00B16A28" w:rsidP="00B16A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09963" w14:textId="77777777" w:rsidR="002B7CD3" w:rsidRPr="002B7CD3" w:rsidRDefault="002B7CD3" w:rsidP="002B7CD3">
    <w:pPr>
      <w:pStyle w:val="Footer"/>
      <w:tabs>
        <w:tab w:val="clear" w:pos="4320"/>
      </w:tabs>
      <w:rPr>
        <w:b/>
        <w:i/>
      </w:rPr>
    </w:pPr>
    <w:r>
      <w:tab/>
    </w:r>
    <w:r>
      <w:tab/>
    </w:r>
    <w:r w:rsidR="00DB34BB">
      <w:t xml:space="preserve">   </w:t>
    </w:r>
    <w:r w:rsidRPr="002B7CD3">
      <w:rPr>
        <w:b/>
        <w:i/>
      </w:rPr>
      <w:fldChar w:fldCharType="begin"/>
    </w:r>
    <w:r w:rsidRPr="002B7CD3">
      <w:rPr>
        <w:b/>
        <w:i/>
      </w:rPr>
      <w:instrText xml:space="preserve"> PAGE   \* MERGEFORMAT </w:instrText>
    </w:r>
    <w:r w:rsidRPr="002B7CD3">
      <w:rPr>
        <w:b/>
        <w:i/>
      </w:rPr>
      <w:fldChar w:fldCharType="separate"/>
    </w:r>
    <w:r w:rsidRPr="002B7CD3">
      <w:rPr>
        <w:b/>
        <w:i/>
        <w:noProof/>
      </w:rPr>
      <w:t>1</w:t>
    </w:r>
    <w:r w:rsidRPr="002B7CD3">
      <w:rPr>
        <w:b/>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4DD43" w14:textId="77777777" w:rsidR="006B09AF" w:rsidRDefault="006B09AF">
      <w:r>
        <w:separator/>
      </w:r>
    </w:p>
  </w:footnote>
  <w:footnote w:type="continuationSeparator" w:id="0">
    <w:p w14:paraId="1CE490F0" w14:textId="77777777" w:rsidR="006B09AF" w:rsidRDefault="006B0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23D0F" w14:textId="77777777" w:rsidR="00C25783" w:rsidRPr="00CB20EB" w:rsidRDefault="00C25783" w:rsidP="00C25783">
    <w:pPr>
      <w:pStyle w:val="BlockText"/>
      <w:tabs>
        <w:tab w:val="center" w:pos="4950"/>
        <w:tab w:val="right" w:pos="9900"/>
      </w:tabs>
      <w:ind w:left="0" w:right="0"/>
      <w:rPr>
        <w:b/>
        <w:szCs w:val="22"/>
      </w:rPr>
    </w:pPr>
    <w:r w:rsidRPr="00CB20EB">
      <w:rPr>
        <w:b/>
        <w:szCs w:val="22"/>
      </w:rPr>
      <w:t xml:space="preserve">Math </w:t>
    </w:r>
    <w:r w:rsidR="00092A78" w:rsidRPr="00CB20EB">
      <w:rPr>
        <w:b/>
        <w:szCs w:val="22"/>
      </w:rPr>
      <w:t>A</w:t>
    </w:r>
    <w:r w:rsidRPr="00CB20EB">
      <w:rPr>
        <w:b/>
        <w:szCs w:val="22"/>
      </w:rPr>
      <w:t>160 - Cooley</w:t>
    </w:r>
    <w:r w:rsidRPr="00CB20EB">
      <w:rPr>
        <w:b/>
        <w:szCs w:val="22"/>
      </w:rPr>
      <w:tab/>
      <w:t>Intro</w:t>
    </w:r>
    <w:r w:rsidR="00E7710B">
      <w:rPr>
        <w:b/>
        <w:szCs w:val="22"/>
      </w:rPr>
      <w:t>duction</w:t>
    </w:r>
    <w:r w:rsidRPr="00CB20EB">
      <w:rPr>
        <w:b/>
        <w:szCs w:val="22"/>
      </w:rPr>
      <w:t xml:space="preserve"> to Statistics              </w:t>
    </w:r>
    <w:r w:rsidRPr="00CB20EB">
      <w:rPr>
        <w:b/>
        <w:szCs w:val="22"/>
      </w:rPr>
      <w:tab/>
    </w:r>
    <w:r w:rsidR="00B253DE">
      <w:rPr>
        <w:b/>
        <w:szCs w:val="22"/>
      </w:rPr>
      <w:t>OCC</w:t>
    </w:r>
  </w:p>
  <w:p w14:paraId="70ED27E9" w14:textId="77777777" w:rsidR="00C25783" w:rsidRPr="00CB20EB" w:rsidRDefault="00C25783" w:rsidP="00C25783">
    <w:pPr>
      <w:rPr>
        <w:b/>
      </w:rPr>
    </w:pPr>
  </w:p>
  <w:p w14:paraId="55211014" w14:textId="77777777" w:rsidR="002B7CD3" w:rsidRPr="00154E53" w:rsidRDefault="00F072CC" w:rsidP="002B7CD3">
    <w:pPr>
      <w:rPr>
        <w:rFonts w:ascii="Calibri" w:hAnsi="Calibri" w:cs="Calibri"/>
        <w:b/>
        <w:sz w:val="23"/>
        <w:szCs w:val="23"/>
      </w:rPr>
    </w:pPr>
    <w:r w:rsidRPr="00CB20EB">
      <w:rPr>
        <w:b/>
        <w:sz w:val="24"/>
        <w:szCs w:val="24"/>
      </w:rPr>
      <w:t>SECTION</w:t>
    </w:r>
    <w:r w:rsidR="00C25783" w:rsidRPr="00CB20EB">
      <w:rPr>
        <w:b/>
        <w:sz w:val="24"/>
        <w:szCs w:val="24"/>
      </w:rPr>
      <w:t xml:space="preserve"> </w:t>
    </w:r>
    <w:r w:rsidR="00C374DA">
      <w:rPr>
        <w:b/>
        <w:sz w:val="24"/>
        <w:szCs w:val="24"/>
      </w:rPr>
      <w:t>7</w:t>
    </w:r>
    <w:r w:rsidR="00C25783" w:rsidRPr="00CB20EB">
      <w:rPr>
        <w:b/>
        <w:sz w:val="24"/>
        <w:szCs w:val="24"/>
      </w:rPr>
      <w:t>.</w:t>
    </w:r>
    <w:r w:rsidR="00CB50C5">
      <w:rPr>
        <w:b/>
        <w:sz w:val="24"/>
        <w:szCs w:val="24"/>
      </w:rPr>
      <w:t>1</w:t>
    </w:r>
    <w:r w:rsidR="00C25783" w:rsidRPr="00CB20EB">
      <w:rPr>
        <w:b/>
        <w:sz w:val="24"/>
        <w:szCs w:val="24"/>
      </w:rPr>
      <w:t xml:space="preserve"> – </w:t>
    </w:r>
    <w:r w:rsidR="00CB50C5">
      <w:rPr>
        <w:b/>
        <w:sz w:val="24"/>
        <w:szCs w:val="24"/>
      </w:rPr>
      <w:t xml:space="preserve">Properties of </w:t>
    </w:r>
    <w:r w:rsidR="00040FAD">
      <w:rPr>
        <w:b/>
        <w:sz w:val="24"/>
        <w:szCs w:val="24"/>
      </w:rPr>
      <w:t>the Normal Distribution</w:t>
    </w:r>
    <w:r w:rsidR="006B09AF">
      <w:rPr>
        <w:b/>
        <w:bCs/>
        <w:sz w:val="22"/>
        <w:szCs w:val="22"/>
      </w:rPr>
      <w:pict w14:anchorId="0E997C59">
        <v:rect id="_x0000_i1030" style="width:496.8pt;height:3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57B"/>
    <w:multiLevelType w:val="hybridMultilevel"/>
    <w:tmpl w:val="C04E1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5010F"/>
    <w:multiLevelType w:val="hybridMultilevel"/>
    <w:tmpl w:val="19BA6F1E"/>
    <w:lvl w:ilvl="0" w:tplc="7EE0EFB8">
      <w:start w:val="4"/>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1E891E25"/>
    <w:multiLevelType w:val="hybridMultilevel"/>
    <w:tmpl w:val="8E5A7F08"/>
    <w:lvl w:ilvl="0" w:tplc="0409000F">
      <w:start w:val="1"/>
      <w:numFmt w:val="decimal"/>
      <w:lvlText w:val="%1."/>
      <w:lvlJc w:val="left"/>
      <w:pPr>
        <w:tabs>
          <w:tab w:val="num" w:pos="720"/>
        </w:tabs>
        <w:ind w:left="720" w:hanging="360"/>
      </w:pPr>
    </w:lvl>
    <w:lvl w:ilvl="1" w:tplc="FB0CA4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605581"/>
    <w:multiLevelType w:val="hybridMultilevel"/>
    <w:tmpl w:val="20F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E2AD6"/>
    <w:multiLevelType w:val="hybridMultilevel"/>
    <w:tmpl w:val="8B76DA62"/>
    <w:lvl w:ilvl="0" w:tplc="145C822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D74E0C"/>
    <w:multiLevelType w:val="hybridMultilevel"/>
    <w:tmpl w:val="808CE888"/>
    <w:lvl w:ilvl="0" w:tplc="F4F04EFC">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AB448A2"/>
    <w:multiLevelType w:val="hybridMultilevel"/>
    <w:tmpl w:val="65F048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A8360D"/>
    <w:multiLevelType w:val="hybridMultilevel"/>
    <w:tmpl w:val="7F58B7AC"/>
    <w:lvl w:ilvl="0" w:tplc="C1F2ED8C">
      <w:start w:val="1"/>
      <w:numFmt w:val="decimal"/>
      <w:lvlText w:val="%1."/>
      <w:lvlJc w:val="left"/>
      <w:pPr>
        <w:tabs>
          <w:tab w:val="num" w:pos="720"/>
        </w:tabs>
        <w:ind w:left="720" w:hanging="360"/>
      </w:pPr>
    </w:lvl>
    <w:lvl w:ilvl="1" w:tplc="980A4C44" w:tentative="1">
      <w:start w:val="1"/>
      <w:numFmt w:val="decimal"/>
      <w:lvlText w:val="%2."/>
      <w:lvlJc w:val="left"/>
      <w:pPr>
        <w:tabs>
          <w:tab w:val="num" w:pos="1440"/>
        </w:tabs>
        <w:ind w:left="1440" w:hanging="360"/>
      </w:pPr>
    </w:lvl>
    <w:lvl w:ilvl="2" w:tplc="50A63ED4" w:tentative="1">
      <w:start w:val="1"/>
      <w:numFmt w:val="decimal"/>
      <w:lvlText w:val="%3."/>
      <w:lvlJc w:val="left"/>
      <w:pPr>
        <w:tabs>
          <w:tab w:val="num" w:pos="2160"/>
        </w:tabs>
        <w:ind w:left="2160" w:hanging="360"/>
      </w:pPr>
    </w:lvl>
    <w:lvl w:ilvl="3" w:tplc="C3F06F8E" w:tentative="1">
      <w:start w:val="1"/>
      <w:numFmt w:val="decimal"/>
      <w:lvlText w:val="%4."/>
      <w:lvlJc w:val="left"/>
      <w:pPr>
        <w:tabs>
          <w:tab w:val="num" w:pos="2880"/>
        </w:tabs>
        <w:ind w:left="2880" w:hanging="360"/>
      </w:pPr>
    </w:lvl>
    <w:lvl w:ilvl="4" w:tplc="27E8376C" w:tentative="1">
      <w:start w:val="1"/>
      <w:numFmt w:val="decimal"/>
      <w:lvlText w:val="%5."/>
      <w:lvlJc w:val="left"/>
      <w:pPr>
        <w:tabs>
          <w:tab w:val="num" w:pos="3600"/>
        </w:tabs>
        <w:ind w:left="3600" w:hanging="360"/>
      </w:pPr>
    </w:lvl>
    <w:lvl w:ilvl="5" w:tplc="78E8DE16" w:tentative="1">
      <w:start w:val="1"/>
      <w:numFmt w:val="decimal"/>
      <w:lvlText w:val="%6."/>
      <w:lvlJc w:val="left"/>
      <w:pPr>
        <w:tabs>
          <w:tab w:val="num" w:pos="4320"/>
        </w:tabs>
        <w:ind w:left="4320" w:hanging="360"/>
      </w:pPr>
    </w:lvl>
    <w:lvl w:ilvl="6" w:tplc="9D6E0DD0" w:tentative="1">
      <w:start w:val="1"/>
      <w:numFmt w:val="decimal"/>
      <w:lvlText w:val="%7."/>
      <w:lvlJc w:val="left"/>
      <w:pPr>
        <w:tabs>
          <w:tab w:val="num" w:pos="5040"/>
        </w:tabs>
        <w:ind w:left="5040" w:hanging="360"/>
      </w:pPr>
    </w:lvl>
    <w:lvl w:ilvl="7" w:tplc="4CC6DD66" w:tentative="1">
      <w:start w:val="1"/>
      <w:numFmt w:val="decimal"/>
      <w:lvlText w:val="%8."/>
      <w:lvlJc w:val="left"/>
      <w:pPr>
        <w:tabs>
          <w:tab w:val="num" w:pos="5760"/>
        </w:tabs>
        <w:ind w:left="5760" w:hanging="360"/>
      </w:pPr>
    </w:lvl>
    <w:lvl w:ilvl="8" w:tplc="195C52C2" w:tentative="1">
      <w:start w:val="1"/>
      <w:numFmt w:val="decimal"/>
      <w:lvlText w:val="%9."/>
      <w:lvlJc w:val="left"/>
      <w:pPr>
        <w:tabs>
          <w:tab w:val="num" w:pos="6480"/>
        </w:tabs>
        <w:ind w:left="6480" w:hanging="360"/>
      </w:pPr>
    </w:lvl>
  </w:abstractNum>
  <w:abstractNum w:abstractNumId="8" w15:restartNumberingAfterBreak="0">
    <w:nsid w:val="4CF0463D"/>
    <w:multiLevelType w:val="hybridMultilevel"/>
    <w:tmpl w:val="2750A86C"/>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EF5A7D"/>
    <w:multiLevelType w:val="hybridMultilevel"/>
    <w:tmpl w:val="1DCEA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FA4B5B"/>
    <w:multiLevelType w:val="hybridMultilevel"/>
    <w:tmpl w:val="5EA66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9B602B"/>
    <w:multiLevelType w:val="hybridMultilevel"/>
    <w:tmpl w:val="475A97BA"/>
    <w:lvl w:ilvl="0" w:tplc="A7C4AD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812525D"/>
    <w:multiLevelType w:val="multilevel"/>
    <w:tmpl w:val="8B76DA6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695F4119"/>
    <w:multiLevelType w:val="hybridMultilevel"/>
    <w:tmpl w:val="A8600E82"/>
    <w:lvl w:ilvl="0" w:tplc="058C3296">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3DA495C"/>
    <w:multiLevelType w:val="hybridMultilevel"/>
    <w:tmpl w:val="EFF0511C"/>
    <w:lvl w:ilvl="0" w:tplc="2B4C54E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CD408D"/>
    <w:multiLevelType w:val="hybridMultilevel"/>
    <w:tmpl w:val="82A8CB3C"/>
    <w:lvl w:ilvl="0" w:tplc="2C066C5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7A96A9A"/>
    <w:multiLevelType w:val="hybridMultilevel"/>
    <w:tmpl w:val="E9D2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87715"/>
    <w:multiLevelType w:val="hybridMultilevel"/>
    <w:tmpl w:val="4474A6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F13F2B"/>
    <w:multiLevelType w:val="hybridMultilevel"/>
    <w:tmpl w:val="A92A1AA6"/>
    <w:lvl w:ilvl="0" w:tplc="A7C4AD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4"/>
  </w:num>
  <w:num w:numId="3">
    <w:abstractNumId w:val="17"/>
  </w:num>
  <w:num w:numId="4">
    <w:abstractNumId w:val="0"/>
  </w:num>
  <w:num w:numId="5">
    <w:abstractNumId w:val="9"/>
  </w:num>
  <w:num w:numId="6">
    <w:abstractNumId w:val="2"/>
  </w:num>
  <w:num w:numId="7">
    <w:abstractNumId w:val="6"/>
  </w:num>
  <w:num w:numId="8">
    <w:abstractNumId w:val="8"/>
  </w:num>
  <w:num w:numId="9">
    <w:abstractNumId w:val="5"/>
  </w:num>
  <w:num w:numId="10">
    <w:abstractNumId w:val="15"/>
  </w:num>
  <w:num w:numId="11">
    <w:abstractNumId w:val="13"/>
  </w:num>
  <w:num w:numId="12">
    <w:abstractNumId w:val="4"/>
  </w:num>
  <w:num w:numId="13">
    <w:abstractNumId w:val="12"/>
  </w:num>
  <w:num w:numId="14">
    <w:abstractNumId w:val="18"/>
  </w:num>
  <w:num w:numId="15">
    <w:abstractNumId w:val="11"/>
  </w:num>
  <w:num w:numId="16">
    <w:abstractNumId w:val="7"/>
  </w:num>
  <w:num w:numId="17">
    <w:abstractNumId w:val="3"/>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E5"/>
    <w:rsid w:val="00000E8B"/>
    <w:rsid w:val="00001CBC"/>
    <w:rsid w:val="000172ED"/>
    <w:rsid w:val="00037C57"/>
    <w:rsid w:val="00040FAD"/>
    <w:rsid w:val="00050967"/>
    <w:rsid w:val="00055F35"/>
    <w:rsid w:val="00057568"/>
    <w:rsid w:val="00061C18"/>
    <w:rsid w:val="00064091"/>
    <w:rsid w:val="00092A78"/>
    <w:rsid w:val="00093E10"/>
    <w:rsid w:val="000A7525"/>
    <w:rsid w:val="000C65A1"/>
    <w:rsid w:val="000F1A45"/>
    <w:rsid w:val="001032E4"/>
    <w:rsid w:val="0014536E"/>
    <w:rsid w:val="00154E53"/>
    <w:rsid w:val="001823EB"/>
    <w:rsid w:val="001973CD"/>
    <w:rsid w:val="001D286E"/>
    <w:rsid w:val="001D636C"/>
    <w:rsid w:val="001E3F81"/>
    <w:rsid w:val="001F461F"/>
    <w:rsid w:val="00203E4C"/>
    <w:rsid w:val="00205464"/>
    <w:rsid w:val="00214E24"/>
    <w:rsid w:val="00253A78"/>
    <w:rsid w:val="00261CAA"/>
    <w:rsid w:val="002650F5"/>
    <w:rsid w:val="002679AD"/>
    <w:rsid w:val="00276268"/>
    <w:rsid w:val="002863A9"/>
    <w:rsid w:val="002B30DB"/>
    <w:rsid w:val="002B38D5"/>
    <w:rsid w:val="002B4C78"/>
    <w:rsid w:val="002B4FA8"/>
    <w:rsid w:val="002B7CD3"/>
    <w:rsid w:val="002C5E70"/>
    <w:rsid w:val="002D5D65"/>
    <w:rsid w:val="002E4B73"/>
    <w:rsid w:val="002F4956"/>
    <w:rsid w:val="003144D9"/>
    <w:rsid w:val="00315201"/>
    <w:rsid w:val="00317ADC"/>
    <w:rsid w:val="00317C4D"/>
    <w:rsid w:val="00322AEE"/>
    <w:rsid w:val="00324A37"/>
    <w:rsid w:val="00334596"/>
    <w:rsid w:val="00341D2C"/>
    <w:rsid w:val="00345EC4"/>
    <w:rsid w:val="00346147"/>
    <w:rsid w:val="003654B0"/>
    <w:rsid w:val="00366E63"/>
    <w:rsid w:val="003929C9"/>
    <w:rsid w:val="003970DF"/>
    <w:rsid w:val="003B39CF"/>
    <w:rsid w:val="003B75FA"/>
    <w:rsid w:val="003B7C2B"/>
    <w:rsid w:val="003C6EA5"/>
    <w:rsid w:val="003E0142"/>
    <w:rsid w:val="003E362D"/>
    <w:rsid w:val="003E6866"/>
    <w:rsid w:val="003F3894"/>
    <w:rsid w:val="003F53D4"/>
    <w:rsid w:val="004068AC"/>
    <w:rsid w:val="00410D11"/>
    <w:rsid w:val="00435C3B"/>
    <w:rsid w:val="00453C8B"/>
    <w:rsid w:val="0048132D"/>
    <w:rsid w:val="00490E73"/>
    <w:rsid w:val="00491E92"/>
    <w:rsid w:val="004A7926"/>
    <w:rsid w:val="004B042A"/>
    <w:rsid w:val="004E22C8"/>
    <w:rsid w:val="004E4C1F"/>
    <w:rsid w:val="004E578C"/>
    <w:rsid w:val="004E6FA9"/>
    <w:rsid w:val="005009B6"/>
    <w:rsid w:val="00504293"/>
    <w:rsid w:val="00512767"/>
    <w:rsid w:val="005201C6"/>
    <w:rsid w:val="00527009"/>
    <w:rsid w:val="00535ADD"/>
    <w:rsid w:val="005515F3"/>
    <w:rsid w:val="00553C74"/>
    <w:rsid w:val="005753AC"/>
    <w:rsid w:val="00593B1C"/>
    <w:rsid w:val="00595197"/>
    <w:rsid w:val="0059721B"/>
    <w:rsid w:val="005B0DF6"/>
    <w:rsid w:val="005D0844"/>
    <w:rsid w:val="005D256D"/>
    <w:rsid w:val="005E5791"/>
    <w:rsid w:val="0060081F"/>
    <w:rsid w:val="00610EEF"/>
    <w:rsid w:val="006122C4"/>
    <w:rsid w:val="00622D55"/>
    <w:rsid w:val="006253A1"/>
    <w:rsid w:val="006275B1"/>
    <w:rsid w:val="0064703B"/>
    <w:rsid w:val="00647EF6"/>
    <w:rsid w:val="00677102"/>
    <w:rsid w:val="0068176F"/>
    <w:rsid w:val="00695DFD"/>
    <w:rsid w:val="006A0E48"/>
    <w:rsid w:val="006A56C9"/>
    <w:rsid w:val="006B09AF"/>
    <w:rsid w:val="006B2107"/>
    <w:rsid w:val="006C29CA"/>
    <w:rsid w:val="006C2B74"/>
    <w:rsid w:val="006D1617"/>
    <w:rsid w:val="006F00C7"/>
    <w:rsid w:val="006F0382"/>
    <w:rsid w:val="006F3189"/>
    <w:rsid w:val="006F4822"/>
    <w:rsid w:val="007121FF"/>
    <w:rsid w:val="00763083"/>
    <w:rsid w:val="00764772"/>
    <w:rsid w:val="00775BE4"/>
    <w:rsid w:val="00782817"/>
    <w:rsid w:val="00794ACA"/>
    <w:rsid w:val="00797AE8"/>
    <w:rsid w:val="007A0D84"/>
    <w:rsid w:val="007A4F01"/>
    <w:rsid w:val="007B646B"/>
    <w:rsid w:val="007C2755"/>
    <w:rsid w:val="007C4677"/>
    <w:rsid w:val="007D0201"/>
    <w:rsid w:val="0080157A"/>
    <w:rsid w:val="008146FB"/>
    <w:rsid w:val="00832487"/>
    <w:rsid w:val="00833488"/>
    <w:rsid w:val="008354AB"/>
    <w:rsid w:val="00836CC6"/>
    <w:rsid w:val="00850700"/>
    <w:rsid w:val="00851B95"/>
    <w:rsid w:val="00862908"/>
    <w:rsid w:val="008639F0"/>
    <w:rsid w:val="00867EFB"/>
    <w:rsid w:val="00871F20"/>
    <w:rsid w:val="008743B1"/>
    <w:rsid w:val="008747C3"/>
    <w:rsid w:val="00875ED3"/>
    <w:rsid w:val="00884793"/>
    <w:rsid w:val="00896734"/>
    <w:rsid w:val="008C39EB"/>
    <w:rsid w:val="008E37BC"/>
    <w:rsid w:val="008E7E3C"/>
    <w:rsid w:val="008F515D"/>
    <w:rsid w:val="00901EC1"/>
    <w:rsid w:val="00934514"/>
    <w:rsid w:val="00940641"/>
    <w:rsid w:val="00940F8D"/>
    <w:rsid w:val="00943573"/>
    <w:rsid w:val="00951F84"/>
    <w:rsid w:val="00953BDC"/>
    <w:rsid w:val="00956D1F"/>
    <w:rsid w:val="00961378"/>
    <w:rsid w:val="00965914"/>
    <w:rsid w:val="009960EC"/>
    <w:rsid w:val="009B057C"/>
    <w:rsid w:val="009B072A"/>
    <w:rsid w:val="009B2D20"/>
    <w:rsid w:val="009C01C2"/>
    <w:rsid w:val="009E1A8C"/>
    <w:rsid w:val="009F2B3A"/>
    <w:rsid w:val="00A02C0F"/>
    <w:rsid w:val="00A346E7"/>
    <w:rsid w:val="00A51176"/>
    <w:rsid w:val="00A533C6"/>
    <w:rsid w:val="00A56CFE"/>
    <w:rsid w:val="00A60B3F"/>
    <w:rsid w:val="00A86547"/>
    <w:rsid w:val="00A96881"/>
    <w:rsid w:val="00AA79BC"/>
    <w:rsid w:val="00AB2F3C"/>
    <w:rsid w:val="00AB5643"/>
    <w:rsid w:val="00AD0F4E"/>
    <w:rsid w:val="00AD7BE6"/>
    <w:rsid w:val="00AE0EBC"/>
    <w:rsid w:val="00AE1861"/>
    <w:rsid w:val="00AE499E"/>
    <w:rsid w:val="00B04083"/>
    <w:rsid w:val="00B126F5"/>
    <w:rsid w:val="00B154BE"/>
    <w:rsid w:val="00B16A28"/>
    <w:rsid w:val="00B174D9"/>
    <w:rsid w:val="00B20A24"/>
    <w:rsid w:val="00B230B1"/>
    <w:rsid w:val="00B24808"/>
    <w:rsid w:val="00B253DE"/>
    <w:rsid w:val="00B4182F"/>
    <w:rsid w:val="00B50904"/>
    <w:rsid w:val="00B50EAC"/>
    <w:rsid w:val="00B52E1F"/>
    <w:rsid w:val="00B57E67"/>
    <w:rsid w:val="00B73E66"/>
    <w:rsid w:val="00B829C9"/>
    <w:rsid w:val="00BA0FF6"/>
    <w:rsid w:val="00BA24B2"/>
    <w:rsid w:val="00BC2FB7"/>
    <w:rsid w:val="00BC57F5"/>
    <w:rsid w:val="00BC6007"/>
    <w:rsid w:val="00BD54AB"/>
    <w:rsid w:val="00BE4E7B"/>
    <w:rsid w:val="00C24676"/>
    <w:rsid w:val="00C25783"/>
    <w:rsid w:val="00C32B51"/>
    <w:rsid w:val="00C3458F"/>
    <w:rsid w:val="00C374DA"/>
    <w:rsid w:val="00C50226"/>
    <w:rsid w:val="00C53765"/>
    <w:rsid w:val="00C84348"/>
    <w:rsid w:val="00C857DF"/>
    <w:rsid w:val="00C875E3"/>
    <w:rsid w:val="00C959D7"/>
    <w:rsid w:val="00CA301A"/>
    <w:rsid w:val="00CB074F"/>
    <w:rsid w:val="00CB20EB"/>
    <w:rsid w:val="00CB50C5"/>
    <w:rsid w:val="00CD28E5"/>
    <w:rsid w:val="00CD3C49"/>
    <w:rsid w:val="00D14238"/>
    <w:rsid w:val="00D41486"/>
    <w:rsid w:val="00D65D57"/>
    <w:rsid w:val="00D70EBF"/>
    <w:rsid w:val="00D970D7"/>
    <w:rsid w:val="00DB34BB"/>
    <w:rsid w:val="00DB754F"/>
    <w:rsid w:val="00DB75DC"/>
    <w:rsid w:val="00DC1EFA"/>
    <w:rsid w:val="00DC4C2C"/>
    <w:rsid w:val="00DC702B"/>
    <w:rsid w:val="00DC7D8A"/>
    <w:rsid w:val="00DF4C21"/>
    <w:rsid w:val="00DF7EF2"/>
    <w:rsid w:val="00E304BC"/>
    <w:rsid w:val="00E31477"/>
    <w:rsid w:val="00E7710B"/>
    <w:rsid w:val="00E80BE5"/>
    <w:rsid w:val="00EA3B93"/>
    <w:rsid w:val="00EC0478"/>
    <w:rsid w:val="00ED2E6A"/>
    <w:rsid w:val="00F072CC"/>
    <w:rsid w:val="00F21CE8"/>
    <w:rsid w:val="00F2622C"/>
    <w:rsid w:val="00F329C8"/>
    <w:rsid w:val="00F425D6"/>
    <w:rsid w:val="00F441C4"/>
    <w:rsid w:val="00F5189F"/>
    <w:rsid w:val="00F55047"/>
    <w:rsid w:val="00F55545"/>
    <w:rsid w:val="00F66D04"/>
    <w:rsid w:val="00F80BEA"/>
    <w:rsid w:val="00FA1508"/>
    <w:rsid w:val="00FC79B0"/>
    <w:rsid w:val="00FF0033"/>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4:docId w14:val="1B3F20CC"/>
  <w15:chartTrackingRefBased/>
  <w15:docId w15:val="{BBF7081E-29AD-46DB-A76E-24E6AC9B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AD"/>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9AD"/>
    <w:pPr>
      <w:tabs>
        <w:tab w:val="center" w:pos="4320"/>
        <w:tab w:val="right" w:pos="8640"/>
      </w:tabs>
    </w:pPr>
  </w:style>
  <w:style w:type="paragraph" w:styleId="Footer">
    <w:name w:val="footer"/>
    <w:basedOn w:val="Normal"/>
    <w:link w:val="FooterChar"/>
    <w:uiPriority w:val="99"/>
    <w:rsid w:val="002679AD"/>
    <w:pPr>
      <w:tabs>
        <w:tab w:val="center" w:pos="4320"/>
        <w:tab w:val="right" w:pos="8640"/>
      </w:tabs>
    </w:pPr>
  </w:style>
  <w:style w:type="paragraph" w:styleId="BlockText">
    <w:name w:val="Block Text"/>
    <w:basedOn w:val="Normal"/>
    <w:rsid w:val="002679AD"/>
    <w:pPr>
      <w:ind w:left="-720" w:right="-720"/>
    </w:pPr>
    <w:rPr>
      <w:sz w:val="22"/>
    </w:rPr>
  </w:style>
  <w:style w:type="table" w:styleId="TableGrid">
    <w:name w:val="Table Grid"/>
    <w:basedOn w:val="TableNormal"/>
    <w:rsid w:val="0031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20A24"/>
    <w:pPr>
      <w:jc w:val="center"/>
    </w:pPr>
    <w:rPr>
      <w:rFonts w:ascii="Garamond" w:hAnsi="Garamond"/>
      <w:b/>
      <w:sz w:val="24"/>
    </w:rPr>
  </w:style>
  <w:style w:type="paragraph" w:styleId="BodyText2">
    <w:name w:val="Body Text 2"/>
    <w:basedOn w:val="Normal"/>
    <w:link w:val="BodyText2Char"/>
    <w:rsid w:val="00B20A24"/>
    <w:pPr>
      <w:tabs>
        <w:tab w:val="left" w:pos="900"/>
      </w:tabs>
      <w:ind w:right="810"/>
    </w:pPr>
    <w:rPr>
      <w:rFonts w:ascii="Garamond" w:hAnsi="Garamond"/>
      <w:sz w:val="24"/>
    </w:rPr>
  </w:style>
  <w:style w:type="character" w:styleId="PageNumber">
    <w:name w:val="page number"/>
    <w:basedOn w:val="DefaultParagraphFont"/>
    <w:rsid w:val="00B16A28"/>
  </w:style>
  <w:style w:type="character" w:customStyle="1" w:styleId="BodyText2Char">
    <w:name w:val="Body Text 2 Char"/>
    <w:link w:val="BodyText2"/>
    <w:rsid w:val="00965914"/>
    <w:rPr>
      <w:rFonts w:ascii="Garamond" w:hAnsi="Garamond"/>
      <w:sz w:val="24"/>
    </w:rPr>
  </w:style>
  <w:style w:type="character" w:customStyle="1" w:styleId="FooterChar">
    <w:name w:val="Footer Char"/>
    <w:link w:val="Footer"/>
    <w:uiPriority w:val="99"/>
    <w:rsid w:val="002B7CD3"/>
  </w:style>
  <w:style w:type="paragraph" w:styleId="NormalWeb">
    <w:name w:val="Normal (Web)"/>
    <w:basedOn w:val="Normal"/>
    <w:uiPriority w:val="99"/>
    <w:semiHidden/>
    <w:unhideWhenUsed/>
    <w:rsid w:val="00C32B51"/>
    <w:pPr>
      <w:spacing w:before="100" w:beforeAutospacing="1" w:after="100" w:afterAutospacing="1"/>
    </w:pPr>
    <w:rPr>
      <w:sz w:val="24"/>
      <w:szCs w:val="24"/>
    </w:rPr>
  </w:style>
  <w:style w:type="paragraph" w:styleId="ListParagraph">
    <w:name w:val="List Paragraph"/>
    <w:basedOn w:val="Normal"/>
    <w:uiPriority w:val="34"/>
    <w:qFormat/>
    <w:rsid w:val="00C32B5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19255">
      <w:bodyDiv w:val="1"/>
      <w:marLeft w:val="0"/>
      <w:marRight w:val="0"/>
      <w:marTop w:val="0"/>
      <w:marBottom w:val="0"/>
      <w:divBdr>
        <w:top w:val="none" w:sz="0" w:space="0" w:color="auto"/>
        <w:left w:val="none" w:sz="0" w:space="0" w:color="auto"/>
        <w:bottom w:val="none" w:sz="0" w:space="0" w:color="auto"/>
        <w:right w:val="none" w:sz="0" w:space="0" w:color="auto"/>
      </w:divBdr>
    </w:div>
    <w:div w:id="360861700">
      <w:bodyDiv w:val="1"/>
      <w:marLeft w:val="0"/>
      <w:marRight w:val="0"/>
      <w:marTop w:val="0"/>
      <w:marBottom w:val="0"/>
      <w:divBdr>
        <w:top w:val="none" w:sz="0" w:space="0" w:color="auto"/>
        <w:left w:val="none" w:sz="0" w:space="0" w:color="auto"/>
        <w:bottom w:val="none" w:sz="0" w:space="0" w:color="auto"/>
        <w:right w:val="none" w:sz="0" w:space="0" w:color="auto"/>
      </w:divBdr>
      <w:divsChild>
        <w:div w:id="178662554">
          <w:marLeft w:val="547"/>
          <w:marRight w:val="0"/>
          <w:marTop w:val="300"/>
          <w:marBottom w:val="0"/>
          <w:divBdr>
            <w:top w:val="none" w:sz="0" w:space="0" w:color="auto"/>
            <w:left w:val="none" w:sz="0" w:space="0" w:color="auto"/>
            <w:bottom w:val="none" w:sz="0" w:space="0" w:color="auto"/>
            <w:right w:val="none" w:sz="0" w:space="0" w:color="auto"/>
          </w:divBdr>
        </w:div>
        <w:div w:id="1041638870">
          <w:marLeft w:val="547"/>
          <w:marRight w:val="0"/>
          <w:marTop w:val="300"/>
          <w:marBottom w:val="0"/>
          <w:divBdr>
            <w:top w:val="none" w:sz="0" w:space="0" w:color="auto"/>
            <w:left w:val="none" w:sz="0" w:space="0" w:color="auto"/>
            <w:bottom w:val="none" w:sz="0" w:space="0" w:color="auto"/>
            <w:right w:val="none" w:sz="0" w:space="0" w:color="auto"/>
          </w:divBdr>
        </w:div>
        <w:div w:id="1161045648">
          <w:marLeft w:val="547"/>
          <w:marRight w:val="0"/>
          <w:marTop w:val="300"/>
          <w:marBottom w:val="0"/>
          <w:divBdr>
            <w:top w:val="none" w:sz="0" w:space="0" w:color="auto"/>
            <w:left w:val="none" w:sz="0" w:space="0" w:color="auto"/>
            <w:bottom w:val="none" w:sz="0" w:space="0" w:color="auto"/>
            <w:right w:val="none" w:sz="0" w:space="0" w:color="auto"/>
          </w:divBdr>
        </w:div>
        <w:div w:id="1460876700">
          <w:marLeft w:val="547"/>
          <w:marRight w:val="0"/>
          <w:marTop w:val="300"/>
          <w:marBottom w:val="0"/>
          <w:divBdr>
            <w:top w:val="none" w:sz="0" w:space="0" w:color="auto"/>
            <w:left w:val="none" w:sz="0" w:space="0" w:color="auto"/>
            <w:bottom w:val="none" w:sz="0" w:space="0" w:color="auto"/>
            <w:right w:val="none" w:sz="0" w:space="0" w:color="auto"/>
          </w:divBdr>
        </w:div>
      </w:divsChild>
    </w:div>
    <w:div w:id="854541382">
      <w:bodyDiv w:val="1"/>
      <w:marLeft w:val="0"/>
      <w:marRight w:val="0"/>
      <w:marTop w:val="0"/>
      <w:marBottom w:val="0"/>
      <w:divBdr>
        <w:top w:val="none" w:sz="0" w:space="0" w:color="auto"/>
        <w:left w:val="none" w:sz="0" w:space="0" w:color="auto"/>
        <w:bottom w:val="none" w:sz="0" w:space="0" w:color="auto"/>
        <w:right w:val="none" w:sz="0" w:space="0" w:color="auto"/>
      </w:divBdr>
      <w:divsChild>
        <w:div w:id="1008561641">
          <w:marLeft w:val="547"/>
          <w:marRight w:val="0"/>
          <w:marTop w:val="300"/>
          <w:marBottom w:val="0"/>
          <w:divBdr>
            <w:top w:val="none" w:sz="0" w:space="0" w:color="auto"/>
            <w:left w:val="none" w:sz="0" w:space="0" w:color="auto"/>
            <w:bottom w:val="none" w:sz="0" w:space="0" w:color="auto"/>
            <w:right w:val="none" w:sz="0" w:space="0" w:color="auto"/>
          </w:divBdr>
        </w:div>
        <w:div w:id="1080560041">
          <w:marLeft w:val="547"/>
          <w:marRight w:val="0"/>
          <w:marTop w:val="300"/>
          <w:marBottom w:val="0"/>
          <w:divBdr>
            <w:top w:val="none" w:sz="0" w:space="0" w:color="auto"/>
            <w:left w:val="none" w:sz="0" w:space="0" w:color="auto"/>
            <w:bottom w:val="none" w:sz="0" w:space="0" w:color="auto"/>
            <w:right w:val="none" w:sz="0" w:space="0" w:color="auto"/>
          </w:divBdr>
        </w:div>
        <w:div w:id="1631742215">
          <w:marLeft w:val="547"/>
          <w:marRight w:val="0"/>
          <w:marTop w:val="300"/>
          <w:marBottom w:val="0"/>
          <w:divBdr>
            <w:top w:val="none" w:sz="0" w:space="0" w:color="auto"/>
            <w:left w:val="none" w:sz="0" w:space="0" w:color="auto"/>
            <w:bottom w:val="none" w:sz="0" w:space="0" w:color="auto"/>
            <w:right w:val="none" w:sz="0" w:space="0" w:color="auto"/>
          </w:divBdr>
        </w:div>
        <w:div w:id="1892424526">
          <w:marLeft w:val="547"/>
          <w:marRight w:val="0"/>
          <w:marTop w:val="300"/>
          <w:marBottom w:val="0"/>
          <w:divBdr>
            <w:top w:val="none" w:sz="0" w:space="0" w:color="auto"/>
            <w:left w:val="none" w:sz="0" w:space="0" w:color="auto"/>
            <w:bottom w:val="none" w:sz="0" w:space="0" w:color="auto"/>
            <w:right w:val="none" w:sz="0" w:space="0" w:color="auto"/>
          </w:divBdr>
        </w:div>
      </w:divsChild>
    </w:div>
    <w:div w:id="1777824124">
      <w:bodyDiv w:val="1"/>
      <w:marLeft w:val="0"/>
      <w:marRight w:val="0"/>
      <w:marTop w:val="0"/>
      <w:marBottom w:val="0"/>
      <w:divBdr>
        <w:top w:val="none" w:sz="0" w:space="0" w:color="auto"/>
        <w:left w:val="none" w:sz="0" w:space="0" w:color="auto"/>
        <w:bottom w:val="none" w:sz="0" w:space="0" w:color="auto"/>
        <w:right w:val="none" w:sz="0" w:space="0" w:color="auto"/>
      </w:divBdr>
    </w:div>
    <w:div w:id="197809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D8FF-A5AE-4AFD-84F3-80116E13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791</Words>
  <Characters>3831</Characters>
  <Application>Microsoft Office Word</Application>
  <DocSecurity>0</DocSecurity>
  <Lines>425</Lines>
  <Paragraphs>330</Paragraphs>
  <ScaleCrop>false</ScaleCrop>
  <HeadingPairs>
    <vt:vector size="2" baseType="variant">
      <vt:variant>
        <vt:lpstr>Title</vt:lpstr>
      </vt:variant>
      <vt:variant>
        <vt:i4>1</vt:i4>
      </vt:variant>
    </vt:vector>
  </HeadingPairs>
  <TitlesOfParts>
    <vt:vector size="1" baseType="lpstr">
      <vt:lpstr>Math 160 - Section 7.1</vt:lpstr>
    </vt:vector>
  </TitlesOfParts>
  <Company>TopCatMath.com</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160 - Section 7.1</dc:title>
  <dc:subject>Properties of the Normal Distribution</dc:subject>
  <dc:creator>Timothy J. Cooley</dc:creator>
  <cp:keywords/>
  <dc:description/>
  <cp:lastModifiedBy>Cooley, Timothy</cp:lastModifiedBy>
  <cp:revision>4</cp:revision>
  <dcterms:created xsi:type="dcterms:W3CDTF">2020-07-05T21:10:00Z</dcterms:created>
  <dcterms:modified xsi:type="dcterms:W3CDTF">2020-10-20T10:48:00Z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